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13286">
      <w:pPr>
        <w:spacing w:after="240" w:line="36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ANEXO II</w:t>
      </w:r>
    </w:p>
    <w:p w14:paraId="22DC34B2">
      <w:pPr>
        <w:spacing w:after="240" w:line="36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FORMULÁRIO PARA RECURSO</w:t>
      </w:r>
    </w:p>
    <w:p w14:paraId="74DE475C">
      <w:pPr>
        <w:spacing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0E648531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left="1134" w:right="1137"/>
        <w:jc w:val="both"/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Eu __________________________________________________________________, candidato(a) ao Curso de Formação Inicial e Continuada - FIC do IFPA – </w:t>
      </w:r>
      <w:r>
        <w:rPr>
          <w:rFonts w:ascii="Times New Roman" w:hAnsi="Times New Roman" w:eastAsia="Calibri" w:cs="Times New Roman"/>
          <w:i/>
          <w:iCs/>
          <w:color w:val="000000"/>
          <w:sz w:val="24"/>
          <w:szCs w:val="24"/>
        </w:rPr>
        <w:t>Campus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__________________, telefone de contato ( ) ____________________ e e-mail: _______________________________________________ venho recorrer junto </w:t>
      </w:r>
      <w:r>
        <w:rPr>
          <w:rFonts w:ascii="Times New Roman" w:hAnsi="Times New Roman" w:eastAsia="Calibri" w:cs="Times New Roman"/>
          <w:sz w:val="24"/>
          <w:szCs w:val="24"/>
        </w:rPr>
        <w:t>à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Comissão Local do Processo Seletivo sobre o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  <w:t>resultado preliminar das inscrições deferidas.</w:t>
      </w:r>
    </w:p>
    <w:p w14:paraId="41566A83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1134" w:right="1137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2B4108E5">
      <w:pPr>
        <w:widowControl/>
        <w:spacing w:line="360" w:lineRule="auto"/>
        <w:ind w:left="1134" w:right="113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Através deste instrumento interponho recurso administrativo contra o resultado preliminar, devido à justificativa a seguir:</w:t>
      </w:r>
    </w:p>
    <w:p w14:paraId="6A1D0783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left="1134" w:right="1137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B60DEB">
      <w:pPr>
        <w:spacing w:after="24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4140EEB3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right="1137"/>
        <w:jc w:val="right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>_______________________, _____ de ____________________ de 2026.</w:t>
      </w:r>
    </w:p>
    <w:p w14:paraId="73122C74">
      <w:pPr>
        <w:spacing w:after="24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1B405FC5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1134" w:right="1137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>_______________________________________________</w:t>
      </w:r>
    </w:p>
    <w:p w14:paraId="7C583161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left="1134" w:right="1137"/>
        <w:jc w:val="center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>Assinatura do candidato(a)</w:t>
      </w:r>
    </w:p>
    <w:p w14:paraId="4708232A">
      <w:pPr>
        <w:rPr>
          <w:rFonts w:hint="default" w:ascii="Times New Roman" w:hAnsi="Times New Roman" w:eastAsia="Calibri" w:cs="Times New Roman"/>
          <w:color w:val="000000"/>
          <w:sz w:val="24"/>
          <w:szCs w:val="24"/>
          <w:lang w:val="pt-BR"/>
        </w:rPr>
      </w:pPr>
      <w:bookmarkStart w:id="0" w:name="_GoBack"/>
      <w:bookmarkEnd w:id="0"/>
    </w:p>
    <w:sectPr>
      <w:headerReference r:id="rId3" w:type="default"/>
      <w:footerReference r:id="rId4" w:type="default"/>
      <w:pgSz w:w="11910" w:h="16840"/>
      <w:pgMar w:top="1380" w:right="570" w:bottom="426" w:left="709" w:header="0" w:footer="1191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086FAB4E-880B-45A8-8A98-9A68B1308D71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2" w:fontKey="{C171E1A1-1242-4449-8BB3-98565FC852D1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3" w:fontKey="{6ABD222D-EAD4-4758-B6F3-7A6F7707F36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76118580-D09A-4E42-B2EC-D08FE175E106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E59181A3-B640-4B90-BB92-26ECCA51EA54}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  <w:embedRegular r:id="rId6" w:fontKey="{23882063-7258-4956-9AFC-4328A4FAD1FB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7" w:fontKey="{AD2C3ECD-7033-4260-B6EC-DFC4B66D2445}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8" w:fontKey="{BA778A4B-B359-44AD-8F53-E1DAABAEE9A7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9" w:fontKey="{EB25DEE5-1454-4FC6-8798-1599673B3A4D}"/>
  </w:font>
  <w:font w:name="Open Sans">
    <w:panose1 w:val="020B0606030504020204"/>
    <w:charset w:val="00"/>
    <w:family w:val="swiss"/>
    <w:pitch w:val="default"/>
    <w:sig w:usb0="E00002EF" w:usb1="4000205B" w:usb2="00000028" w:usb3="00000000" w:csb0="2000019F" w:csb1="00000000"/>
    <w:embedRegular r:id="rId10" w:fontKey="{6763F78E-3E53-427C-B8D7-10974DCD55D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F36924">
    <w:pPr>
      <w:pBdr>
        <w:top w:val="single" w:color="auto" w:sz="4" w:space="1"/>
      </w:pBdr>
      <w:tabs>
        <w:tab w:val="center" w:pos="4252"/>
        <w:tab w:val="right" w:pos="8504"/>
      </w:tabs>
      <w:rPr>
        <w:rFonts w:ascii="Times New Roman" w:hAnsi="Times New Roman" w:cs="Times New Roman"/>
        <w:i/>
        <w:iCs/>
        <w:color w:val="000000"/>
        <w:sz w:val="16"/>
        <w:szCs w:val="16"/>
      </w:rPr>
    </w:pPr>
    <w:r>
      <w:rPr>
        <w:rFonts w:ascii="Times New Roman" w:hAnsi="Times New Roman" w:cs="Times New Roman"/>
        <w:b/>
        <w:bCs/>
        <w:i/>
        <w:iCs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-3175</wp:posOffset>
              </wp:positionH>
              <wp:positionV relativeFrom="paragraph">
                <wp:posOffset>31750</wp:posOffset>
              </wp:positionV>
              <wp:extent cx="45720" cy="434340"/>
              <wp:effectExtent l="0" t="0" r="12065" b="22860"/>
              <wp:wrapNone/>
              <wp:docPr id="1596133887" name="Retângulo 15961338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19" cy="434523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0.25pt;margin-top:2.5pt;height:34.2pt;width:3.6pt;z-index:251660288;v-text-anchor:middle;mso-width-relative:page;mso-height-relative:page;" fillcolor="#00B050" filled="t" stroked="t" coordsize="21600,21600" o:gfxdata="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Z8Hlj9QAAAAEAQAADwAAAAAAAAABACAAAAAiAAAAZHJzL2Rvd25yZXYueG1sUEsBAhQAFAAA&#10;AAgAh07iQMoI+9ZlAgAA8QQAAA4AAAAAAAAAAQAgAAAAIwEAAGRycy9lMm9Eb2MueG1sUEsFBgAA&#10;AAAGAAYAWQEAAPoFAAAAAA==&#10;">
              <v:fill on="t" focussize="0,0"/>
              <v:stroke weight="2pt" color="#00B050 [3204]" joinstyle="round"/>
              <v:imagedata o:title=""/>
              <o:lock v:ext="edit" aspectratio="f"/>
            </v:rect>
          </w:pict>
        </mc:Fallback>
      </mc:AlternateContent>
    </w:r>
    <w:r>
      <w:rPr>
        <w:rFonts w:ascii="Times New Roman" w:hAnsi="Times New Roman" w:cs="Times New Roman"/>
        <w:b/>
        <w:bCs/>
        <w:i/>
        <w:iCs/>
        <w:sz w:val="16"/>
        <w:szCs w:val="16"/>
      </w:rPr>
      <w:t xml:space="preserve">   </w:t>
    </w:r>
    <w:r>
      <w:rPr>
        <w:rFonts w:ascii="Times New Roman" w:hAnsi="Times New Roman" w:eastAsia="Open Sans" w:cs="Times New Roman"/>
        <w:b/>
        <w:i/>
        <w:iCs/>
        <w:color w:val="000000"/>
        <w:sz w:val="16"/>
        <w:szCs w:val="16"/>
      </w:rPr>
      <w:t>INSTITUTO FEDERAL DE EDUCAÇÃO, CIÊNCIA E TECNOLOGIA DO PARÁ – IFPA CÂMPUS ANANINDEUA</w:t>
    </w:r>
  </w:p>
  <w:p w14:paraId="1815718F">
    <w:pPr>
      <w:pBdr>
        <w:top w:val="single" w:color="auto" w:sz="4" w:space="1"/>
      </w:pBdr>
      <w:tabs>
        <w:tab w:val="center" w:pos="4252"/>
        <w:tab w:val="right" w:pos="8504"/>
      </w:tabs>
      <w:rPr>
        <w:rFonts w:ascii="Times New Roman" w:hAnsi="Times New Roman" w:eastAsia="Open Sans" w:cs="Times New Roman"/>
        <w:i/>
        <w:iCs/>
        <w:color w:val="000000"/>
        <w:sz w:val="16"/>
        <w:szCs w:val="16"/>
      </w:rPr>
    </w:pPr>
    <w:r>
      <w:rPr>
        <w:rFonts w:ascii="Times New Roman" w:hAnsi="Times New Roman" w:eastAsia="Open Sans" w:cs="Times New Roman"/>
        <w:i/>
        <w:iCs/>
        <w:color w:val="000000"/>
        <w:sz w:val="16"/>
        <w:szCs w:val="16"/>
      </w:rPr>
      <w:t xml:space="preserve">   </w:t>
    </w:r>
    <w:r>
      <w:rPr>
        <w:rFonts w:ascii="Times New Roman" w:hAnsi="Times New Roman" w:cs="Times New Roman"/>
        <w:b/>
        <w:bCs/>
        <w:i/>
        <w:iCs/>
        <w:color w:val="000000"/>
        <w:sz w:val="16"/>
        <w:szCs w:val="16"/>
      </w:rPr>
      <w:t>Profissional em Automação e Controle para Eficiência Energética</w:t>
    </w:r>
    <w:r>
      <w:rPr>
        <w:rFonts w:ascii="Times New Roman" w:hAnsi="Times New Roman" w:eastAsia="Open Sans" w:cs="Times New Roman"/>
        <w:i/>
        <w:iCs/>
        <w:color w:val="000000"/>
        <w:sz w:val="16"/>
        <w:szCs w:val="16"/>
      </w:rPr>
      <w:t xml:space="preserve">. E-mail: </w:t>
    </w:r>
    <w:r>
      <w:fldChar w:fldCharType="begin"/>
    </w:r>
    <w:r>
      <w:instrText xml:space="preserve"> HYPERLINK "mailto:acee.ananindeua@ifpa.edu.br" </w:instrText>
    </w:r>
    <w:r>
      <w:fldChar w:fldCharType="separate"/>
    </w:r>
    <w:r>
      <w:rPr>
        <w:rStyle w:val="12"/>
        <w:rFonts w:ascii="Times New Roman" w:hAnsi="Times New Roman" w:eastAsia="Open Sans" w:cs="Times New Roman"/>
        <w:i/>
        <w:iCs/>
        <w:sz w:val="16"/>
        <w:szCs w:val="16"/>
      </w:rPr>
      <w:t>acee.ananindeua@ifpa.edu.br</w:t>
    </w:r>
    <w:r>
      <w:rPr>
        <w:rStyle w:val="12"/>
        <w:rFonts w:ascii="Times New Roman" w:hAnsi="Times New Roman" w:eastAsia="Open Sans" w:cs="Times New Roman"/>
        <w:i/>
        <w:iCs/>
        <w:sz w:val="16"/>
        <w:szCs w:val="16"/>
      </w:rPr>
      <w:fldChar w:fldCharType="end"/>
    </w:r>
  </w:p>
  <w:p w14:paraId="09B22882">
    <w:pPr>
      <w:pBdr>
        <w:top w:val="single" w:color="auto" w:sz="4" w:space="1"/>
      </w:pBdr>
      <w:tabs>
        <w:tab w:val="center" w:pos="4252"/>
        <w:tab w:val="right" w:pos="8504"/>
      </w:tabs>
      <w:rPr>
        <w:rFonts w:ascii="Times New Roman" w:hAnsi="Times New Roman" w:eastAsia="Open Sans" w:cs="Times New Roman"/>
        <w:i/>
        <w:iCs/>
        <w:color w:val="000000"/>
        <w:sz w:val="16"/>
        <w:szCs w:val="16"/>
      </w:rPr>
    </w:pPr>
    <w:r>
      <w:rPr>
        <w:rFonts w:ascii="Times New Roman" w:hAnsi="Times New Roman" w:eastAsia="Open Sans" w:cs="Times New Roman"/>
        <w:i/>
        <w:iCs/>
        <w:color w:val="000000"/>
        <w:sz w:val="16"/>
        <w:szCs w:val="16"/>
      </w:rPr>
      <w:t xml:space="preserve">   Estrada do Icuí Guajará S/Nº (Entre Av. Independência e Av. Arterial 5-A - Icuí-Guajará, Ananindeua – PA.</w:t>
    </w:r>
  </w:p>
  <w:p w14:paraId="12C8C77D">
    <w:pPr>
      <w:pBdr>
        <w:top w:val="single" w:color="auto" w:sz="4" w:space="1"/>
      </w:pBdr>
      <w:tabs>
        <w:tab w:val="center" w:pos="4252"/>
        <w:tab w:val="right" w:pos="8504"/>
      </w:tabs>
      <w:rPr>
        <w:sz w:val="16"/>
        <w:szCs w:val="16"/>
      </w:rPr>
    </w:pPr>
    <w:r>
      <w:rPr>
        <w:rFonts w:ascii="Times New Roman" w:hAnsi="Times New Roman" w:eastAsia="Open Sans" w:cs="Times New Roman"/>
        <w:i/>
        <w:iCs/>
        <w:color w:val="000000"/>
        <w:sz w:val="16"/>
        <w:szCs w:val="16"/>
      </w:rPr>
      <w:t xml:space="preserve">   CEP: 67125-000.Telefone: +55 (91) 3311 – 8737.</w:t>
    </w:r>
  </w:p>
  <w:p w14:paraId="54C7A01F">
    <w:pPr>
      <w:pStyle w:val="19"/>
    </w:pPr>
  </w:p>
  <w:p w14:paraId="3BF957D6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3BAF4">
    <w:pPr>
      <w:jc w:val="center"/>
      <w:rPr>
        <w:rFonts w:ascii="Times New Roman" w:hAnsi="Times New Roman" w:eastAsia="Times New Roman" w:cs="Times New Roman"/>
        <w:b/>
        <w:color w:val="000000"/>
        <w:sz w:val="24"/>
      </w:rPr>
    </w:pPr>
  </w:p>
  <w:p w14:paraId="382EFB07">
    <w:pPr>
      <w:jc w:val="center"/>
      <w:rPr>
        <w:rFonts w:ascii="Times New Roman" w:hAnsi="Times New Roman" w:eastAsia="Times New Roman" w:cs="Times New Roman"/>
        <w:b/>
        <w:color w:val="000000"/>
        <w:sz w:val="24"/>
      </w:rPr>
    </w:pPr>
    <w:r>
      <w:rPr>
        <w:color w:val="000000"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3032125</wp:posOffset>
          </wp:positionH>
          <wp:positionV relativeFrom="paragraph">
            <wp:posOffset>86995</wp:posOffset>
          </wp:positionV>
          <wp:extent cx="607060" cy="614045"/>
          <wp:effectExtent l="0" t="0" r="2540" b="0"/>
          <wp:wrapNone/>
          <wp:docPr id="188664020" name="Shap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64020" name="Shape 2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7060" cy="614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E283D2D">
    <w:pPr>
      <w:jc w:val="center"/>
      <w:rPr>
        <w:rFonts w:ascii="Times New Roman" w:hAnsi="Times New Roman" w:eastAsia="Times New Roman" w:cs="Times New Roman"/>
        <w:b/>
        <w:color w:val="000000"/>
        <w:sz w:val="24"/>
      </w:rPr>
    </w:pPr>
  </w:p>
  <w:p w14:paraId="2B91CC15">
    <w:pPr>
      <w:pBdr>
        <w:bottom w:val="double" w:color="auto" w:sz="4" w:space="1"/>
      </w:pBdr>
      <w:jc w:val="center"/>
      <w:rPr>
        <w:rFonts w:ascii="Times New Roman" w:hAnsi="Times New Roman" w:eastAsia="Times New Roman" w:cs="Times New Roman"/>
        <w:b/>
        <w:color w:val="000000"/>
        <w:sz w:val="24"/>
      </w:rPr>
    </w:pPr>
  </w:p>
  <w:p w14:paraId="0FD88FE3">
    <w:pPr>
      <w:pBdr>
        <w:bottom w:val="double" w:color="auto" w:sz="4" w:space="1"/>
      </w:pBdr>
      <w:jc w:val="center"/>
      <w:rPr>
        <w:rFonts w:ascii="Times New Roman" w:hAnsi="Times New Roman" w:eastAsia="Times New Roman" w:cs="Times New Roman"/>
        <w:b/>
        <w:color w:val="000000"/>
        <w:sz w:val="24"/>
      </w:rPr>
    </w:pPr>
  </w:p>
  <w:p w14:paraId="1E642ED1">
    <w:pPr>
      <w:pBdr>
        <w:bottom w:val="double" w:color="auto" w:sz="4" w:space="1"/>
      </w:pBdr>
      <w:jc w:val="center"/>
      <w:rPr>
        <w:sz w:val="20"/>
        <w:szCs w:val="20"/>
      </w:rPr>
    </w:pPr>
    <w:r>
      <w:rPr>
        <w:rFonts w:ascii="Times New Roman" w:hAnsi="Times New Roman" w:eastAsia="Times New Roman" w:cs="Times New Roman"/>
        <w:b/>
        <w:color w:val="000000"/>
        <w:sz w:val="20"/>
        <w:szCs w:val="20"/>
      </w:rPr>
      <w:t>Ministério da Educação</w:t>
    </w:r>
  </w:p>
  <w:p w14:paraId="0464D089">
    <w:pPr>
      <w:pBdr>
        <w:bottom w:val="double" w:color="auto" w:sz="4" w:space="1"/>
      </w:pBdr>
      <w:jc w:val="center"/>
      <w:rPr>
        <w:sz w:val="20"/>
        <w:szCs w:val="20"/>
      </w:rPr>
    </w:pPr>
    <w:r>
      <w:rPr>
        <w:rFonts w:ascii="Times New Roman" w:hAnsi="Times New Roman" w:eastAsia="Times New Roman" w:cs="Times New Roman"/>
        <w:b/>
        <w:color w:val="000000"/>
        <w:sz w:val="20"/>
        <w:szCs w:val="20"/>
      </w:rPr>
      <w:t>Secretaria de Educação Profissional e Tecnológica</w:t>
    </w:r>
  </w:p>
  <w:p w14:paraId="2AA0CB9F">
    <w:pPr>
      <w:pBdr>
        <w:bottom w:val="double" w:color="auto" w:sz="4" w:space="1"/>
      </w:pBdr>
      <w:jc w:val="center"/>
      <w:rPr>
        <w:sz w:val="20"/>
        <w:szCs w:val="20"/>
      </w:rPr>
    </w:pPr>
    <w:r>
      <w:rPr>
        <w:rFonts w:ascii="Times New Roman" w:hAnsi="Times New Roman" w:eastAsia="Times New Roman" w:cs="Times New Roman"/>
        <w:b/>
        <w:color w:val="000000"/>
        <w:sz w:val="20"/>
        <w:szCs w:val="20"/>
      </w:rPr>
      <w:t>Instituto Federal de Educação, Ciência e Tecnologia do Pará</w:t>
    </w:r>
  </w:p>
  <w:p w14:paraId="09A550FA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5B6"/>
    <w:rsid w:val="0000730A"/>
    <w:rsid w:val="00017330"/>
    <w:rsid w:val="00020773"/>
    <w:rsid w:val="00020A61"/>
    <w:rsid w:val="000239E1"/>
    <w:rsid w:val="000371FC"/>
    <w:rsid w:val="00066DB0"/>
    <w:rsid w:val="001A23A6"/>
    <w:rsid w:val="001A29C3"/>
    <w:rsid w:val="001D1D8C"/>
    <w:rsid w:val="002145F4"/>
    <w:rsid w:val="00233120"/>
    <w:rsid w:val="00306133"/>
    <w:rsid w:val="003468D8"/>
    <w:rsid w:val="00384AAF"/>
    <w:rsid w:val="003A7F2C"/>
    <w:rsid w:val="00405F45"/>
    <w:rsid w:val="00471A09"/>
    <w:rsid w:val="0048044D"/>
    <w:rsid w:val="00497CE4"/>
    <w:rsid w:val="005260E3"/>
    <w:rsid w:val="005A3351"/>
    <w:rsid w:val="005B6A4B"/>
    <w:rsid w:val="005F2120"/>
    <w:rsid w:val="0061703E"/>
    <w:rsid w:val="00622DB1"/>
    <w:rsid w:val="00633C08"/>
    <w:rsid w:val="00647778"/>
    <w:rsid w:val="00651116"/>
    <w:rsid w:val="00662CE0"/>
    <w:rsid w:val="006B4BC4"/>
    <w:rsid w:val="006B6ABA"/>
    <w:rsid w:val="006C6473"/>
    <w:rsid w:val="006D174F"/>
    <w:rsid w:val="007328E2"/>
    <w:rsid w:val="00746032"/>
    <w:rsid w:val="0079069F"/>
    <w:rsid w:val="007D33C5"/>
    <w:rsid w:val="00835427"/>
    <w:rsid w:val="0088326F"/>
    <w:rsid w:val="008F0B01"/>
    <w:rsid w:val="00905FA6"/>
    <w:rsid w:val="00996645"/>
    <w:rsid w:val="009D7B98"/>
    <w:rsid w:val="009E096A"/>
    <w:rsid w:val="009E6FBA"/>
    <w:rsid w:val="00A23667"/>
    <w:rsid w:val="00A40F90"/>
    <w:rsid w:val="00A44E18"/>
    <w:rsid w:val="00A604AF"/>
    <w:rsid w:val="00B278EB"/>
    <w:rsid w:val="00B633A2"/>
    <w:rsid w:val="00BF224B"/>
    <w:rsid w:val="00BF6408"/>
    <w:rsid w:val="00C10760"/>
    <w:rsid w:val="00C2753C"/>
    <w:rsid w:val="00C47C4E"/>
    <w:rsid w:val="00C755E7"/>
    <w:rsid w:val="00C96A22"/>
    <w:rsid w:val="00CC5428"/>
    <w:rsid w:val="00CC60C8"/>
    <w:rsid w:val="00CE3B27"/>
    <w:rsid w:val="00CF4A3D"/>
    <w:rsid w:val="00D15FEF"/>
    <w:rsid w:val="00D3343B"/>
    <w:rsid w:val="00D637FA"/>
    <w:rsid w:val="00D76DD7"/>
    <w:rsid w:val="00D835B6"/>
    <w:rsid w:val="00D942A3"/>
    <w:rsid w:val="00DA1BBE"/>
    <w:rsid w:val="00DE1726"/>
    <w:rsid w:val="00E125EB"/>
    <w:rsid w:val="00E53D1E"/>
    <w:rsid w:val="00E72F3B"/>
    <w:rsid w:val="00ED5CCA"/>
    <w:rsid w:val="00F20B1C"/>
    <w:rsid w:val="00F760EF"/>
    <w:rsid w:val="00FE1CBF"/>
    <w:rsid w:val="0D311860"/>
    <w:rsid w:val="147400B7"/>
    <w:rsid w:val="152123EF"/>
    <w:rsid w:val="182E403B"/>
    <w:rsid w:val="1EED1E43"/>
    <w:rsid w:val="21284138"/>
    <w:rsid w:val="236A616A"/>
    <w:rsid w:val="23A05DDA"/>
    <w:rsid w:val="252D494B"/>
    <w:rsid w:val="256A6097"/>
    <w:rsid w:val="272E0F62"/>
    <w:rsid w:val="275814FC"/>
    <w:rsid w:val="2A025B3F"/>
    <w:rsid w:val="2CAE2156"/>
    <w:rsid w:val="2EB75A5D"/>
    <w:rsid w:val="33CB1441"/>
    <w:rsid w:val="34352DB0"/>
    <w:rsid w:val="39370D2C"/>
    <w:rsid w:val="40BB4AAA"/>
    <w:rsid w:val="479B5EFF"/>
    <w:rsid w:val="4A1E7FD8"/>
    <w:rsid w:val="4A4C28F3"/>
    <w:rsid w:val="4FEE3799"/>
    <w:rsid w:val="58EA6E41"/>
    <w:rsid w:val="5C94051E"/>
    <w:rsid w:val="5E5009A5"/>
    <w:rsid w:val="604355EC"/>
    <w:rsid w:val="667E7D07"/>
    <w:rsid w:val="67D9654F"/>
    <w:rsid w:val="68177CCC"/>
    <w:rsid w:val="689F4711"/>
    <w:rsid w:val="691318F3"/>
    <w:rsid w:val="6A702615"/>
    <w:rsid w:val="6C8E4A28"/>
    <w:rsid w:val="7210117A"/>
    <w:rsid w:val="7B116B6D"/>
    <w:rsid w:val="7D6A665B"/>
    <w:rsid w:val="7F1D4D73"/>
    <w:rsid w:val="7FBA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Arial" w:hAnsi="Arial" w:eastAsia="Arial" w:cs="Arial"/>
      <w:sz w:val="22"/>
      <w:szCs w:val="22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ind w:left="545"/>
      <w:outlineLvl w:val="0"/>
    </w:pPr>
    <w:rPr>
      <w:b/>
      <w:bCs/>
      <w:sz w:val="20"/>
      <w:szCs w:val="2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bCs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1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2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Body Text"/>
    <w:basedOn w:val="1"/>
    <w:link w:val="39"/>
    <w:qFormat/>
    <w:uiPriority w:val="1"/>
    <w:pPr>
      <w:autoSpaceDE w:val="0"/>
      <w:autoSpaceDN w:val="0"/>
    </w:pPr>
    <w:rPr>
      <w:rFonts w:ascii="Calibri" w:hAnsi="Calibri" w:eastAsia="Calibri" w:cs="Calibri"/>
      <w:lang w:val="pt-PT" w:eastAsia="en-US"/>
    </w:rPr>
  </w:style>
  <w:style w:type="paragraph" w:styleId="14">
    <w:name w:val="annotation text"/>
    <w:basedOn w:val="1"/>
    <w:link w:val="43"/>
    <w:unhideWhenUsed/>
    <w:qFormat/>
    <w:uiPriority w:val="99"/>
    <w:rPr>
      <w:sz w:val="20"/>
      <w:szCs w:val="20"/>
    </w:rPr>
  </w:style>
  <w:style w:type="paragraph" w:styleId="15">
    <w:name w:val="Title"/>
    <w:basedOn w:val="1"/>
    <w:next w:val="1"/>
    <w:qFormat/>
    <w:uiPriority w:val="0"/>
    <w:pPr>
      <w:keepNext/>
      <w:keepLines/>
      <w:spacing w:before="480" w:after="120"/>
    </w:pPr>
    <w:rPr>
      <w:b/>
      <w:bCs/>
      <w:sz w:val="72"/>
      <w:szCs w:val="72"/>
    </w:rPr>
  </w:style>
  <w:style w:type="paragraph" w:styleId="1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17">
    <w:name w:val="header"/>
    <w:basedOn w:val="1"/>
    <w:link w:val="36"/>
    <w:unhideWhenUsed/>
    <w:qFormat/>
    <w:uiPriority w:val="99"/>
    <w:pPr>
      <w:tabs>
        <w:tab w:val="center" w:pos="4252"/>
        <w:tab w:val="right" w:pos="8504"/>
      </w:tabs>
    </w:pPr>
  </w:style>
  <w:style w:type="paragraph" w:styleId="18">
    <w:name w:val="annotation subject"/>
    <w:basedOn w:val="14"/>
    <w:next w:val="14"/>
    <w:link w:val="44"/>
    <w:semiHidden/>
    <w:unhideWhenUsed/>
    <w:qFormat/>
    <w:uiPriority w:val="99"/>
    <w:rPr>
      <w:b/>
      <w:bCs/>
    </w:rPr>
  </w:style>
  <w:style w:type="paragraph" w:styleId="19">
    <w:name w:val="footer"/>
    <w:basedOn w:val="1"/>
    <w:link w:val="37"/>
    <w:unhideWhenUsed/>
    <w:qFormat/>
    <w:uiPriority w:val="99"/>
    <w:pPr>
      <w:tabs>
        <w:tab w:val="center" w:pos="4252"/>
        <w:tab w:val="right" w:pos="8504"/>
      </w:tabs>
    </w:pPr>
  </w:style>
  <w:style w:type="paragraph" w:styleId="20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customStyle="1" w:styleId="21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Table Normal1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_Style 13"/>
    <w:basedOn w:val="22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4">
    <w:name w:val="_Style 14"/>
    <w:basedOn w:val="22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5">
    <w:name w:val="_Style 15"/>
    <w:basedOn w:val="22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6">
    <w:name w:val="_Style 16"/>
    <w:basedOn w:val="22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_Style 17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_Style 18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9">
    <w:name w:val="_Style 19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_Style 20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_Style 21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2">
    <w:name w:val="_Style 22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_Style 23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_Style 24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5">
    <w:name w:val="_Style 25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36">
    <w:name w:val="Cabeçalho Char"/>
    <w:basedOn w:val="8"/>
    <w:link w:val="17"/>
    <w:qFormat/>
    <w:uiPriority w:val="99"/>
  </w:style>
  <w:style w:type="character" w:customStyle="1" w:styleId="37">
    <w:name w:val="Rodapé Char"/>
    <w:basedOn w:val="8"/>
    <w:link w:val="19"/>
    <w:qFormat/>
    <w:uiPriority w:val="99"/>
  </w:style>
  <w:style w:type="paragraph" w:styleId="38">
    <w:name w:val="List Paragraph"/>
    <w:basedOn w:val="1"/>
    <w:qFormat/>
    <w:uiPriority w:val="34"/>
    <w:pPr>
      <w:widowControl/>
      <w:spacing w:after="160" w:line="259" w:lineRule="auto"/>
      <w:ind w:left="720"/>
      <w:contextualSpacing/>
    </w:pPr>
    <w:rPr>
      <w:rFonts w:asciiTheme="minorHAnsi" w:hAnsiTheme="minorHAnsi" w:eastAsiaTheme="minorHAnsi" w:cstheme="minorBidi"/>
      <w:lang w:eastAsia="en-US"/>
    </w:rPr>
  </w:style>
  <w:style w:type="character" w:customStyle="1" w:styleId="39">
    <w:name w:val="Corpo de texto Char"/>
    <w:basedOn w:val="8"/>
    <w:link w:val="13"/>
    <w:qFormat/>
    <w:uiPriority w:val="1"/>
    <w:rPr>
      <w:rFonts w:ascii="Calibri" w:hAnsi="Calibri" w:eastAsia="Calibri" w:cs="Calibri"/>
      <w:lang w:val="pt-PT" w:eastAsia="en-US"/>
    </w:rPr>
  </w:style>
  <w:style w:type="paragraph" w:customStyle="1" w:styleId="40">
    <w:name w:val="Table Paragraph"/>
    <w:basedOn w:val="1"/>
    <w:qFormat/>
    <w:uiPriority w:val="1"/>
    <w:pPr>
      <w:autoSpaceDE w:val="0"/>
      <w:autoSpaceDN w:val="0"/>
      <w:ind w:left="105"/>
    </w:pPr>
    <w:rPr>
      <w:rFonts w:ascii="Calibri" w:hAnsi="Calibri" w:eastAsia="Calibri" w:cs="Calibri"/>
      <w:lang w:val="pt-PT" w:eastAsia="en-US"/>
    </w:rPr>
  </w:style>
  <w:style w:type="table" w:customStyle="1" w:styleId="41">
    <w:name w:val="_Style 35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42">
    <w:name w:val="_Style 37"/>
    <w:basedOn w:val="22"/>
    <w:qFormat/>
    <w:uiPriority w:val="0"/>
    <w:tblPr>
      <w:tblCellMar>
        <w:left w:w="115" w:type="dxa"/>
        <w:right w:w="115" w:type="dxa"/>
      </w:tblCellMar>
    </w:tblPr>
    <w:tcPr>
      <w:shd w:val="clear" w:color="auto" w:fill="FFFFFF"/>
    </w:tcPr>
  </w:style>
  <w:style w:type="character" w:customStyle="1" w:styleId="43">
    <w:name w:val="Texto de comentário Char"/>
    <w:basedOn w:val="8"/>
    <w:link w:val="14"/>
    <w:qFormat/>
    <w:uiPriority w:val="99"/>
    <w:rPr>
      <w:sz w:val="20"/>
      <w:szCs w:val="20"/>
    </w:rPr>
  </w:style>
  <w:style w:type="character" w:customStyle="1" w:styleId="44">
    <w:name w:val="Assunto do comentário Char"/>
    <w:basedOn w:val="43"/>
    <w:link w:val="18"/>
    <w:semiHidden/>
    <w:qFormat/>
    <w:uiPriority w:val="99"/>
    <w:rPr>
      <w:b/>
      <w:bCs/>
      <w:sz w:val="20"/>
      <w:szCs w:val="20"/>
    </w:rPr>
  </w:style>
  <w:style w:type="character" w:customStyle="1" w:styleId="45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46">
    <w:name w:val="_Style 26"/>
    <w:basedOn w:val="2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_Style 27"/>
    <w:basedOn w:val="2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_Style 28"/>
    <w:basedOn w:val="2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_Style 29"/>
    <w:basedOn w:val="2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_Style 30"/>
    <w:basedOn w:val="2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LVDPxBw6hyShCCfajtGwcsq4KQ==">CgMxLjAyDmguZzYwYTM0a2ZhNDJ3Mg5oLmh0YWZuc2M2N2Y4ZTgAciExRVM5NDM2TndoblFLYTBZbTZvNnJHcDFqMU5pSlNjMzg=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IF</Company>
  <Pages>1</Pages>
  <Words>293</Words>
  <Characters>2367</Characters>
  <Lines>100</Lines>
  <Paragraphs>28</Paragraphs>
  <TotalTime>27</TotalTime>
  <ScaleCrop>false</ScaleCrop>
  <LinksUpToDate>false</LinksUpToDate>
  <CharactersWithSpaces>2583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2026-02-07T22:20:00Z</dcterms:created>
  <dc:creator>MARCIA CRISTINA DOS SANTOS GUERRA</dc:creator>
  <cp:lastModifiedBy>Rodrigo Pereira</cp:lastModifiedBy>
  <cp:lastPrinted>2026-03-16T16:05:00Z</cp:lastPrinted>
  <dcterms:modified xsi:type="dcterms:W3CDTF">2026-05-13T13:27:35Z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2023-05-02T00:00:00Z</vt:lpwstr>
  </property>
  <property fmtid="{D5CDD505-2E9C-101B-9397-08002B2CF9AE}" pid="5" name="KSOProductBuildVer">
    <vt:lpwstr>1046-12.1.0.26372</vt:lpwstr>
  </property>
  <property fmtid="{D5CDD505-2E9C-101B-9397-08002B2CF9AE}" pid="6" name="ICV">
    <vt:lpwstr>0A45F83C0DA144159D9C478FA8C79DE4_13</vt:lpwstr>
  </property>
  <property fmtid="{D5CDD505-2E9C-101B-9397-08002B2CF9AE}" pid="7" name="KSOTemplateDocerSaveRecord">
    <vt:lpwstr>eyJoZGlkIjoiYzg2OGU5YzcxNzc3NjFhMDMyNjI2ODBkMWVhZjBkMTciLCJ1c2VySWQiOiIxMjU0NzU3NjY1NTU2In0=</vt:lpwstr>
  </property>
</Properties>
</file>