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4C0C5" w14:textId="77777777" w:rsidR="002735D0" w:rsidRDefault="002735D0" w:rsidP="002735D0">
      <w:pPr>
        <w:spacing w:line="360" w:lineRule="auto"/>
        <w:jc w:val="center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 xml:space="preserve">APÊNDICE XX </w:t>
      </w:r>
    </w:p>
    <w:p w14:paraId="2A73F6CC" w14:textId="77777777" w:rsidR="002735D0" w:rsidRPr="006D52C4" w:rsidRDefault="002735D0" w:rsidP="002735D0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</w:t>
      </w:r>
      <w:r>
        <w:rPr>
          <w:b/>
          <w:sz w:val="24"/>
          <w:szCs w:val="24"/>
        </w:rPr>
        <w:t>6</w:t>
      </w:r>
      <w:r w:rsidRPr="006D52C4">
        <w:rPr>
          <w:b/>
          <w:sz w:val="24"/>
          <w:szCs w:val="24"/>
        </w:rPr>
        <w:t>- PPDRGEA</w:t>
      </w:r>
    </w:p>
    <w:p w14:paraId="3DCFB08C" w14:textId="77777777" w:rsidR="002735D0" w:rsidRDefault="002735D0" w:rsidP="002735D0">
      <w:pPr>
        <w:spacing w:before="20" w:after="120"/>
        <w:jc w:val="center"/>
        <w:rPr>
          <w:b/>
          <w:sz w:val="24"/>
          <w:szCs w:val="24"/>
        </w:rPr>
      </w:pPr>
      <w:r w:rsidRPr="00CE6CD3">
        <w:rPr>
          <w:b/>
          <w:sz w:val="24"/>
          <w:szCs w:val="24"/>
        </w:rPr>
        <w:t>EMENTAS DAS DISCIPLINAS DOS CURSOS DE MESTRADO E DOUTORADO PROFISSIONAL</w:t>
      </w:r>
    </w:p>
    <w:p w14:paraId="63B4CCCA" w14:textId="77777777" w:rsidR="002735D0" w:rsidRDefault="002735D0" w:rsidP="002735D0">
      <w:pPr>
        <w:spacing w:before="20" w:after="120"/>
        <w:jc w:val="both"/>
        <w:rPr>
          <w:b/>
          <w:sz w:val="24"/>
          <w:szCs w:val="24"/>
        </w:rPr>
      </w:pPr>
    </w:p>
    <w:p w14:paraId="2A214ABC" w14:textId="77777777" w:rsidR="002735D0" w:rsidRDefault="002735D0" w:rsidP="002735D0">
      <w:pPr>
        <w:spacing w:before="20" w:after="120"/>
        <w:jc w:val="both"/>
        <w:rPr>
          <w:sz w:val="24"/>
          <w:szCs w:val="24"/>
        </w:rPr>
      </w:pPr>
      <w:r w:rsidRPr="00861B13">
        <w:rPr>
          <w:sz w:val="24"/>
          <w:szCs w:val="24"/>
        </w:rPr>
        <w:t>MESTRADO PROFISSIONAL EM DESENVOLVIMENTO RURAL E GESTÃO DE EMPREENDIMENTOS AGROALIMENTARES</w:t>
      </w:r>
    </w:p>
    <w:p w14:paraId="5A3CD09B" w14:textId="77777777" w:rsidR="002735D0" w:rsidRPr="00D215C4" w:rsidRDefault="002735D0" w:rsidP="002735D0">
      <w:pPr>
        <w:spacing w:before="20" w:after="120"/>
        <w:jc w:val="both"/>
        <w:rPr>
          <w:sz w:val="24"/>
          <w:szCs w:val="24"/>
        </w:rPr>
      </w:pPr>
      <w:r w:rsidRPr="00D215C4">
        <w:rPr>
          <w:sz w:val="24"/>
          <w:szCs w:val="24"/>
        </w:rPr>
        <w:t>DISCIPLINAS OBRIGATÓRIAS</w:t>
      </w:r>
    </w:p>
    <w:p w14:paraId="6A1BC0FE" w14:textId="77777777" w:rsidR="002735D0" w:rsidRPr="00D215C4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D215C4">
        <w:rPr>
          <w:b/>
          <w:bCs/>
          <w:sz w:val="24"/>
          <w:szCs w:val="24"/>
        </w:rPr>
        <w:t>1 Desenvolvimento Rural, Território e Políticas Públicas</w:t>
      </w:r>
    </w:p>
    <w:p w14:paraId="45C7C5B0" w14:textId="77777777" w:rsidR="002735D0" w:rsidRPr="00D215C4" w:rsidRDefault="002735D0" w:rsidP="002735D0">
      <w:pPr>
        <w:spacing w:before="20" w:after="120"/>
        <w:jc w:val="both"/>
        <w:rPr>
          <w:sz w:val="24"/>
          <w:szCs w:val="24"/>
        </w:rPr>
      </w:pPr>
      <w:r w:rsidRPr="00D215C4">
        <w:rPr>
          <w:sz w:val="24"/>
          <w:szCs w:val="24"/>
        </w:rPr>
        <w:t>Carga horária: 60 horas</w:t>
      </w:r>
    </w:p>
    <w:p w14:paraId="1BF7BC9E" w14:textId="77777777" w:rsidR="002735D0" w:rsidRPr="00D215C4" w:rsidRDefault="002735D0" w:rsidP="002735D0">
      <w:pPr>
        <w:spacing w:before="20" w:after="120"/>
        <w:jc w:val="both"/>
        <w:rPr>
          <w:sz w:val="24"/>
          <w:szCs w:val="24"/>
        </w:rPr>
      </w:pPr>
      <w:r w:rsidRPr="00D215C4">
        <w:rPr>
          <w:sz w:val="24"/>
          <w:szCs w:val="24"/>
        </w:rPr>
        <w:t>Créditos: 3</w:t>
      </w:r>
    </w:p>
    <w:p w14:paraId="0A0BBE69" w14:textId="77777777" w:rsidR="002735D0" w:rsidRPr="00D215C4" w:rsidRDefault="002735D0" w:rsidP="002735D0">
      <w:pPr>
        <w:spacing w:before="20" w:after="120"/>
        <w:jc w:val="both"/>
        <w:rPr>
          <w:sz w:val="24"/>
          <w:szCs w:val="24"/>
        </w:rPr>
      </w:pPr>
      <w:r w:rsidRPr="00D215C4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D215C4">
        <w:rPr>
          <w:sz w:val="24"/>
          <w:szCs w:val="24"/>
        </w:rPr>
        <w:t>Desenvolvimento capitalista: o progresso técnico e o meio rural. A questão agrária brasileira: revisão histórica da discussão. A intervenção do Estado na agricultura. As políticas econômicas e agrícolas brasileiras. As políticas econômicas e agrícolas internacionais. A formação social e política da Amazônia determinante da relação homem-natureza, condição potencializadora do desenvolvimento rural sob a dinâmica das populações tradicionais: agricultores, quilombolas, indígenas e assentados da reforma agrária. Amazônia e a opção pelos grandes empreendimentos; grandes projetos agropecuários e minerais versus pequena produção; a persistência das contradições no novo milênio.</w:t>
      </w:r>
    </w:p>
    <w:p w14:paraId="7F9480C8" w14:textId="77777777" w:rsidR="002735D0" w:rsidRPr="00CE3D20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CE3D20">
        <w:rPr>
          <w:b/>
          <w:bCs/>
          <w:sz w:val="24"/>
          <w:szCs w:val="24"/>
        </w:rPr>
        <w:t>2 Fundamentos dos Agroecossistemas</w:t>
      </w:r>
    </w:p>
    <w:p w14:paraId="7F1D7329" w14:textId="77777777" w:rsidR="002735D0" w:rsidRPr="00D215C4" w:rsidRDefault="002735D0" w:rsidP="002735D0">
      <w:pPr>
        <w:spacing w:before="20" w:after="120"/>
        <w:jc w:val="both"/>
        <w:rPr>
          <w:sz w:val="24"/>
          <w:szCs w:val="24"/>
        </w:rPr>
      </w:pPr>
      <w:r w:rsidRPr="00D215C4">
        <w:rPr>
          <w:sz w:val="24"/>
          <w:szCs w:val="24"/>
        </w:rPr>
        <w:t>Carga horária: 60 horas</w:t>
      </w:r>
    </w:p>
    <w:p w14:paraId="27D7EB80" w14:textId="77777777" w:rsidR="002735D0" w:rsidRPr="00D215C4" w:rsidRDefault="002735D0" w:rsidP="002735D0">
      <w:pPr>
        <w:spacing w:before="20" w:after="120"/>
        <w:jc w:val="both"/>
        <w:rPr>
          <w:sz w:val="24"/>
          <w:szCs w:val="24"/>
        </w:rPr>
      </w:pPr>
      <w:r w:rsidRPr="00D215C4">
        <w:rPr>
          <w:sz w:val="24"/>
          <w:szCs w:val="24"/>
        </w:rPr>
        <w:t>Créditos: 3</w:t>
      </w:r>
    </w:p>
    <w:p w14:paraId="21724DDE" w14:textId="77777777" w:rsidR="002735D0" w:rsidRPr="00D215C4" w:rsidRDefault="002735D0" w:rsidP="002735D0">
      <w:pPr>
        <w:spacing w:before="20" w:after="120"/>
        <w:jc w:val="both"/>
        <w:rPr>
          <w:sz w:val="24"/>
          <w:szCs w:val="24"/>
        </w:rPr>
      </w:pPr>
      <w:r w:rsidRPr="00D215C4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D215C4">
        <w:rPr>
          <w:sz w:val="24"/>
          <w:szCs w:val="24"/>
        </w:rPr>
        <w:t>Conceitos de agroecossistemas, sistemas, ecossistemas e agroecossistemas. Processos ecológicos nos agroecossistemas, incluindo processos energéticos, sucessionais, hidrológicos e biogeoquímicos. Conservação da biodiversidade. Conceito e indicadores de sustentabilidade para a realidade amazônica. Interações entre agroecossistemas e ecossistemas naturais. Manejo dos agroecossistemas, com ênfase em solo e vegetação.</w:t>
      </w:r>
    </w:p>
    <w:p w14:paraId="3921F240" w14:textId="77777777" w:rsidR="002735D0" w:rsidRPr="00CE3D20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CE3D20">
        <w:rPr>
          <w:b/>
          <w:bCs/>
          <w:sz w:val="24"/>
          <w:szCs w:val="24"/>
        </w:rPr>
        <w:t>3 Fundamentos em Gestão de Empreendimentos Agroalimentares</w:t>
      </w:r>
    </w:p>
    <w:p w14:paraId="6657485B" w14:textId="77777777" w:rsidR="002735D0" w:rsidRPr="00D215C4" w:rsidRDefault="002735D0" w:rsidP="002735D0">
      <w:pPr>
        <w:spacing w:before="20" w:after="120"/>
        <w:jc w:val="both"/>
        <w:rPr>
          <w:sz w:val="24"/>
          <w:szCs w:val="24"/>
        </w:rPr>
      </w:pPr>
      <w:r w:rsidRPr="00D215C4">
        <w:rPr>
          <w:sz w:val="24"/>
          <w:szCs w:val="24"/>
        </w:rPr>
        <w:t>Carga horária: 60 horas</w:t>
      </w:r>
    </w:p>
    <w:p w14:paraId="3D7FB35C" w14:textId="77777777" w:rsidR="002735D0" w:rsidRPr="00D215C4" w:rsidRDefault="002735D0" w:rsidP="002735D0">
      <w:pPr>
        <w:spacing w:before="20" w:after="120"/>
        <w:jc w:val="both"/>
        <w:rPr>
          <w:sz w:val="24"/>
          <w:szCs w:val="24"/>
        </w:rPr>
      </w:pPr>
      <w:r w:rsidRPr="00D215C4">
        <w:rPr>
          <w:sz w:val="24"/>
          <w:szCs w:val="24"/>
        </w:rPr>
        <w:t>Créditos: 3</w:t>
      </w:r>
    </w:p>
    <w:p w14:paraId="6710A444" w14:textId="77777777" w:rsidR="002735D0" w:rsidRPr="00D215C4" w:rsidRDefault="002735D0" w:rsidP="002735D0">
      <w:pPr>
        <w:spacing w:before="20" w:after="120"/>
        <w:jc w:val="both"/>
        <w:rPr>
          <w:sz w:val="24"/>
          <w:szCs w:val="24"/>
        </w:rPr>
      </w:pPr>
      <w:r w:rsidRPr="00D215C4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D215C4">
        <w:rPr>
          <w:sz w:val="24"/>
          <w:szCs w:val="24"/>
        </w:rPr>
        <w:t>Gestão de unidade produtiva agropecuária e agroindustrial. Diagnóstico de realidades sociais, produtivas e econômicas do meio rural. Unidades de produção agrícolas, sistemas de produção e agroindústrias. Abordagem dinâmica da função de produção e de operações. Processo de tomada de decisão em produção. Projeto de sistema de produção. Operações e controle do sistema de produção. Função e sistema de produção. Planejamento de capacidade. Localização de instalações. Projeto do processo e do produto. Arranjo físico das instalações. Projeto do trabalho: estudo e medida. Estratégias operacionais.</w:t>
      </w:r>
    </w:p>
    <w:p w14:paraId="047AA85D" w14:textId="77777777" w:rsidR="002735D0" w:rsidRPr="00D215C4" w:rsidRDefault="002735D0" w:rsidP="002735D0">
      <w:pPr>
        <w:spacing w:before="20" w:after="120"/>
        <w:jc w:val="both"/>
        <w:rPr>
          <w:sz w:val="24"/>
          <w:szCs w:val="24"/>
        </w:rPr>
      </w:pPr>
    </w:p>
    <w:p w14:paraId="70999B39" w14:textId="77777777" w:rsidR="002735D0" w:rsidRPr="00C80CB1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C80CB1">
        <w:rPr>
          <w:b/>
          <w:bCs/>
          <w:sz w:val="24"/>
          <w:szCs w:val="24"/>
        </w:rPr>
        <w:t>4 Metodologia de Pesquisa</w:t>
      </w:r>
    </w:p>
    <w:p w14:paraId="4FE4D6B0" w14:textId="77777777" w:rsidR="002735D0" w:rsidRPr="00D215C4" w:rsidRDefault="002735D0" w:rsidP="002735D0">
      <w:pPr>
        <w:spacing w:before="20" w:after="120"/>
        <w:jc w:val="both"/>
        <w:rPr>
          <w:sz w:val="24"/>
          <w:szCs w:val="24"/>
        </w:rPr>
      </w:pPr>
      <w:r w:rsidRPr="00D215C4">
        <w:rPr>
          <w:sz w:val="24"/>
          <w:szCs w:val="24"/>
        </w:rPr>
        <w:lastRenderedPageBreak/>
        <w:t>Carga horária: 60 horas</w:t>
      </w:r>
    </w:p>
    <w:p w14:paraId="190CF6E1" w14:textId="77777777" w:rsidR="002735D0" w:rsidRPr="00D215C4" w:rsidRDefault="002735D0" w:rsidP="002735D0">
      <w:pPr>
        <w:spacing w:before="20" w:after="120"/>
        <w:jc w:val="both"/>
        <w:rPr>
          <w:sz w:val="24"/>
          <w:szCs w:val="24"/>
        </w:rPr>
      </w:pPr>
      <w:r w:rsidRPr="00D215C4">
        <w:rPr>
          <w:sz w:val="24"/>
          <w:szCs w:val="24"/>
        </w:rPr>
        <w:t>Créditos: 3</w:t>
      </w:r>
    </w:p>
    <w:p w14:paraId="2167E085" w14:textId="77777777" w:rsidR="002735D0" w:rsidRPr="00D215C4" w:rsidRDefault="002735D0" w:rsidP="002735D0">
      <w:pPr>
        <w:spacing w:before="20" w:after="120"/>
        <w:jc w:val="both"/>
        <w:rPr>
          <w:sz w:val="24"/>
          <w:szCs w:val="24"/>
        </w:rPr>
      </w:pPr>
      <w:r w:rsidRPr="00D215C4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D215C4">
        <w:rPr>
          <w:sz w:val="24"/>
          <w:szCs w:val="24"/>
        </w:rPr>
        <w:t xml:space="preserve">A ciência e a produção do conhecimento científico. A pesquisa no processo de construção do conhecimento. Fundamentos epistemológicos e operacionais da pesquisa científica e alternativas metodológicas para seu planejamento. O projeto de pesquisa e etapas para sua construção. Questões relacionadas à ciência, aos paradigmas e aos modelos na atualidade. O método científico e suas diferentes classificações, bem como a pesquisa científica e suas partes constitutivas. Técnicas de pesquisa e principais tipos de investigação científica. Interdisciplinaridade: definições e enfoques. Construção de problemáticas interdisciplinares. Epistemologia da interdisciplinaridade. Trabalhos científico-acadêmicos e aplicabilidade de normas </w:t>
      </w:r>
      <w:proofErr w:type="spellStart"/>
      <w:r w:rsidRPr="00D215C4">
        <w:rPr>
          <w:sz w:val="24"/>
          <w:szCs w:val="24"/>
        </w:rPr>
        <w:t>técnico-científicas</w:t>
      </w:r>
      <w:proofErr w:type="spellEnd"/>
      <w:r w:rsidRPr="00D215C4">
        <w:rPr>
          <w:sz w:val="24"/>
          <w:szCs w:val="24"/>
        </w:rPr>
        <w:t>.</w:t>
      </w:r>
    </w:p>
    <w:p w14:paraId="291D0C6F" w14:textId="77777777" w:rsidR="002735D0" w:rsidRPr="00C80CB1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C80CB1">
        <w:rPr>
          <w:b/>
          <w:bCs/>
          <w:sz w:val="24"/>
          <w:szCs w:val="24"/>
        </w:rPr>
        <w:t>5 Seminários em Desenvolvimento Rural e Gestão de Empreendimentos Agroalimentares</w:t>
      </w:r>
    </w:p>
    <w:p w14:paraId="5A72C80D" w14:textId="77777777" w:rsidR="002735D0" w:rsidRPr="00D215C4" w:rsidRDefault="002735D0" w:rsidP="002735D0">
      <w:pPr>
        <w:spacing w:before="20" w:after="120"/>
        <w:jc w:val="both"/>
        <w:rPr>
          <w:sz w:val="24"/>
          <w:szCs w:val="24"/>
        </w:rPr>
      </w:pPr>
      <w:r w:rsidRPr="00D215C4">
        <w:rPr>
          <w:sz w:val="24"/>
          <w:szCs w:val="24"/>
        </w:rPr>
        <w:t>Carga horária: 40 horas</w:t>
      </w:r>
    </w:p>
    <w:p w14:paraId="007190BD" w14:textId="77777777" w:rsidR="002735D0" w:rsidRPr="00D215C4" w:rsidRDefault="002735D0" w:rsidP="002735D0">
      <w:pPr>
        <w:spacing w:before="20" w:after="120"/>
        <w:jc w:val="both"/>
        <w:rPr>
          <w:sz w:val="24"/>
          <w:szCs w:val="24"/>
        </w:rPr>
      </w:pPr>
      <w:r w:rsidRPr="00D215C4">
        <w:rPr>
          <w:sz w:val="24"/>
          <w:szCs w:val="24"/>
        </w:rPr>
        <w:t>Créditos: 2</w:t>
      </w:r>
    </w:p>
    <w:p w14:paraId="1FCA595C" w14:textId="77777777" w:rsidR="002735D0" w:rsidRDefault="002735D0" w:rsidP="002735D0">
      <w:pPr>
        <w:spacing w:before="20" w:after="120"/>
        <w:jc w:val="both"/>
        <w:rPr>
          <w:sz w:val="24"/>
          <w:szCs w:val="24"/>
        </w:rPr>
      </w:pPr>
      <w:r w:rsidRPr="00D215C4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D215C4">
        <w:rPr>
          <w:sz w:val="24"/>
          <w:szCs w:val="24"/>
        </w:rPr>
        <w:t>Problematização do tema de pesquisa relacionado ao campo de conhecimento em desenvolvimento rural e gestão de empreendimentos agroalimentares, justificando sua relevância social e pertinência teórica. Discussão de temas relevantes para pesquisa em desenvolvimento rural e gestão de empreendimentos agroalimentares, ampliando a discussão entre os diferentes projetos sob a perspectiva interdisciplinar. Os seminários constituem atividade de estímulo à produção e à socialização do conhecimento entre estudantes e professores, considerando também sua relação com a comunidade.</w:t>
      </w:r>
    </w:p>
    <w:p w14:paraId="30D2E8D4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DISCIPLINAS OPTATIVAS</w:t>
      </w:r>
    </w:p>
    <w:p w14:paraId="263ADA28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1 Agricultura Familiar Camponesa e Agroecologia</w:t>
      </w:r>
    </w:p>
    <w:p w14:paraId="3ACFF727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5749615B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3528BB79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>Agricultura Familiar e Campesinato: princípios e características. Análise e diagnóstico de estabelecimentos agrícolas e sistemas agrários. Características dos sistemas de produção. O estabelecimento visto como um sistema complexo. Agricultura Familiar Camponesa e sustentabilidade. Importância da agricultura familiar camponesa para o desenvolvimento rural. Agroecologia enquanto enfoque científico. Princípios ecológicos e agronômicos da Agroecologia. Tecnologias e inovações das diferentes agriculturas de base ecológica.</w:t>
      </w:r>
    </w:p>
    <w:p w14:paraId="76ACDB82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2 Economia Solidária e Cooperativismo</w:t>
      </w:r>
    </w:p>
    <w:p w14:paraId="606E0029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7709217F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345707F6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>Modo de produção capitalista. Definição, evolução conceitual e interpretações sobre a economia solidária. Cooperativismo e associativismo na sociedade contemporânea. Movimento nacional e local de economia solidária e cooperativismo. Estado e políticas públicas de economia solidária, renda e cidadania. Programas e projetos de Economia Solidária como estratégia de desenvolvimento territorial rural. Metodologia de avaliação de políticas públicas de economia solidária.</w:t>
      </w:r>
    </w:p>
    <w:p w14:paraId="09D947E8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3 Inovação Tecnológica</w:t>
      </w:r>
    </w:p>
    <w:p w14:paraId="6FA83318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lastRenderedPageBreak/>
        <w:t>Carga horária: 60 horas</w:t>
      </w:r>
    </w:p>
    <w:p w14:paraId="22BD192E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4B7BBE1F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>Demandas da organização contemporânea. Evolução tecnológica. Ferramentas de gestão. Gestão orientada e estratégica do conhecimento. Cotidiano e fronteiras do conhecimento nas organizações. Aprendizagem e mapas estratégicos de causa e efeito. Indicadores de tendência e ocorrência. Banco de informações e canais de comunicação. Avaliação de processos produtivos e de alterações ambientais. Ética, propriedade intelectual e legislação patentária no meio rural.</w:t>
      </w:r>
    </w:p>
    <w:p w14:paraId="65397EE1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4 Estatística Aplicada</w:t>
      </w:r>
    </w:p>
    <w:p w14:paraId="69C572D9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56D3EB5D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1AF92448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>Organização de dados e estatística descritiva: distribuições de frequências, medidas de localização e de variabilidade. Probabilidades e distribuições. Inferência estatística, testes paramétricos e não paramétricos. Correlação e análise de regressão. Problemas na estimação de modelos de regressão. Análise de séries temporais e números índices. Análise multivariada: análise fatorial e análise de clusters. Medidas de desigualdade e de concentração. Tópicos de programação linear.</w:t>
      </w:r>
    </w:p>
    <w:p w14:paraId="62F19B4C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5 Tecnologias Agroalimentares</w:t>
      </w:r>
    </w:p>
    <w:p w14:paraId="69DF94D7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415DDAF7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48A60DEC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 xml:space="preserve">Introdução à tecnologia dos alimentos. Matéria-prima agropecuária. Aspectos nutritivos dos alimentos. Controle de qualidade. Aditivos. Estudo dos laticínios, óleos e gorduras. Produtos </w:t>
      </w:r>
      <w:proofErr w:type="spellStart"/>
      <w:r w:rsidRPr="001D004A">
        <w:rPr>
          <w:sz w:val="24"/>
          <w:szCs w:val="24"/>
        </w:rPr>
        <w:t>cárnicos</w:t>
      </w:r>
      <w:proofErr w:type="spellEnd"/>
      <w:r w:rsidRPr="001D004A">
        <w:rPr>
          <w:sz w:val="24"/>
          <w:szCs w:val="24"/>
        </w:rPr>
        <w:t xml:space="preserve"> bovinos, suínos, aves e pescados. Sucos. Embalagens e conservação de produtos. Micologia de alimentos e intoxicações e infecções alimentares. Definições, classificação, funções, importância e disponibilidade dos alimentos. Noções básicas de microbiologia. Contaminações e alterações dos alimentos. Operações básicas do processamento de alimentos: remoção de microrganismos; redução da atividade de água, incluindo desidratação, secagem e concentração; tratamento térmico, incluindo pasteurização e esterilização; abaixamento da temperatura, incluindo resfriamento e congelamento; e abaixamento de pH. Noções básicas sobre tecnologias de frutas e hortaliças, leite, carne e pescado.</w:t>
      </w:r>
    </w:p>
    <w:p w14:paraId="2570E88F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6 Desenho Organizacional e Cadeias Produtivas Solidárias</w:t>
      </w:r>
    </w:p>
    <w:p w14:paraId="779676E9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625CB4FD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199840EE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>Diferenciação dos conceitos e suas interpretações: sistemas complexos e cadeias agroindustriais. Organização agroindustrial: conformação e evolução da estrutura dos mercados agroindustriais. Caracterização dos atores e suas relações: comportamento estratégico, integração e contratos. Produção, consumo e formação de preços de produtos agrícolas: tendências de intensificação das relações intersetoriais. Evolução e perspectivas tecnológicas nos diferentes elos das cadeias agroalimentares. Mercado internacional de produtos agroindustriais. Mercados para a agricultura e a agroindústria familiar e formas associativas. Ambiente institucional e processo de formulação e implementação de políticas públicas e privadas como condicionantes do desempenho das cadeias agroindustriais.</w:t>
      </w:r>
    </w:p>
    <w:p w14:paraId="00FF96F9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7 História, Cultura e Meio Ambiente da Amazônia</w:t>
      </w:r>
    </w:p>
    <w:p w14:paraId="684F7DE2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lastRenderedPageBreak/>
        <w:t>Carga horária: 60 horas</w:t>
      </w:r>
    </w:p>
    <w:p w14:paraId="4C9D467B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48A5B9E5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>Reflexão sobre o imaginário e o real dos primeiros viajantes durante o processo de ocupação e colonização, revelando a exuberância da natureza amazônica. Estratégias e experiências de religiosos, moradores, comerciantes e autoridades no lidar com o meio natural. Dinâmicas de rios e florestas moldando viveres, saberes e fazeres na Amazônia como formação das identidades. Impactos ambientais decorrentes da implantação dos grandes projetos de modernização e desenvolvimento econômico. Lutas e desafios dos múltiplos sujeitos sociais em defesa do meio ambiente na formulação de um novo projeto de desenvolvimento sustentável.</w:t>
      </w:r>
    </w:p>
    <w:p w14:paraId="18D95E89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8 Instrumentos e Ferramentas de Gestão</w:t>
      </w:r>
    </w:p>
    <w:p w14:paraId="660C672A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04DE9559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6A1417B3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>Gestão, acompanhamento e monitoramento de sistemas de produção agropecuária sustentável e agroindustrial. Planejamento: origem, fundamentos teóricos e técnicas de planejamento estratégico e tomada de decisão. Análise de cenários. Vantagens e estratégias competitivas. Formulação de estratégias e administração de empreendimentos agroalimentares solidários. Estrutura organizacional. Organização do trabalho. Elaboração de projetos, plano de negócios e captação de recursos. Estudos de mercado, cadeias produtivas, viabilidade, diagnóstico, marketing e vendas.</w:t>
      </w:r>
    </w:p>
    <w:p w14:paraId="1FDE19DA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9 Geotecnologia Aplicada à Produção Sustentável</w:t>
      </w:r>
    </w:p>
    <w:p w14:paraId="26928249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5D9CE5F0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672E0399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>Geoprocessamento aplicado à gestão e ao planejamento rural. Cartografia: sistemas de referência, coordenadas e cartografia temática. Sistemas de Posicionamento por Satélite. Fundamentos do Sensoriamento Remoto. Sistema de Informação Geográfica aplicado à análise espaço-temporal. Utilização de softwares topográficos e geodésicos. Introdução à Medida Eletrônica de Distâncias e de Desníveis. Levantamentos planialtimétricos para suporte à implantação de projetos agropecuários.</w:t>
      </w:r>
    </w:p>
    <w:p w14:paraId="6B4CF57F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10 Ferramentas de Logística da Produção</w:t>
      </w:r>
    </w:p>
    <w:p w14:paraId="0272FF14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10B05226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574C31E7" w14:textId="77777777" w:rsidR="002735D0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>Definição de sistemas produtivos. Fluxo de materiais. Tipos de sistemas produtivos. Problemas e critérios de decisão. Processos tecnológicos. Concepção do processo e implantações: fluxo do processo e centros de processamento. Programação de operações e regras de prioridade. Controle de operações. Planejamento agregado: cargas e capacidades, recursos críticos e modelos lineares para apoio ao planejamento. Aplicação da pesquisa operacional na produção e logística, incluindo problemas de transporte, escala de produção, rede de distribuição, menor caminho, fluxo máximo e escala de produção com modelos de rede.</w:t>
      </w:r>
    </w:p>
    <w:p w14:paraId="2123614F" w14:textId="77777777" w:rsidR="002735D0" w:rsidRDefault="002735D0" w:rsidP="002735D0">
      <w:pPr>
        <w:spacing w:before="20" w:after="120"/>
        <w:jc w:val="both"/>
        <w:rPr>
          <w:sz w:val="24"/>
          <w:szCs w:val="24"/>
        </w:rPr>
      </w:pPr>
    </w:p>
    <w:p w14:paraId="6558C6E0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</w:p>
    <w:p w14:paraId="19D25B8A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lastRenderedPageBreak/>
        <w:t>11 Tecnologias Sustentáveis em Sistemas Integrados Produtivos</w:t>
      </w:r>
    </w:p>
    <w:p w14:paraId="360E80A5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656A06AB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2F8EA7F6" w14:textId="77777777" w:rsidR="002735D0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>Transição agroecológica: princípios e características para agriculturas sustentáveis. Tecnologias sustentáveis de produção vegetal e animal. Tecnologias de manejo e conservação de solos. Matéria orgânica e ciclagem de nutrientes. Uso de leguminosas e plantas adubadoras. Produção orgânica de plantas e animais. Sistema Voisin e demais manejos de animais em pasto rotacionado. Tecnologias de produção sem uso de fogo. Sistemas agroflorestais. Manejo integrado de pragas e doenças. Tecnologias de geração de energias sustentáveis: eólica, bioenergias e hidráulica. Princípios e fundamentos para geração de tecnologias extrativistas vegetais e animais: manejo de florestas, extração de óleos, resinas e frutos florestais, manejo de caça e abelhas melíponas. Desenho e redesenho de sistemas de produção de base ecológica.</w:t>
      </w:r>
    </w:p>
    <w:p w14:paraId="0ECE5A0B" w14:textId="77777777" w:rsidR="002735D0" w:rsidRDefault="002735D0" w:rsidP="002735D0">
      <w:pPr>
        <w:spacing w:before="20" w:after="120"/>
        <w:jc w:val="both"/>
        <w:rPr>
          <w:sz w:val="24"/>
          <w:szCs w:val="24"/>
        </w:rPr>
      </w:pPr>
    </w:p>
    <w:p w14:paraId="1D610B06" w14:textId="77777777" w:rsidR="002735D0" w:rsidRDefault="002735D0" w:rsidP="002735D0">
      <w:pPr>
        <w:spacing w:before="20" w:after="120"/>
        <w:jc w:val="both"/>
        <w:rPr>
          <w:sz w:val="24"/>
          <w:szCs w:val="24"/>
        </w:rPr>
      </w:pPr>
      <w:r w:rsidRPr="00891857">
        <w:rPr>
          <w:sz w:val="24"/>
          <w:szCs w:val="24"/>
        </w:rPr>
        <w:t>DOUTORADO PROFISSIONAL EM DESENVOLVIMENTO RURAL E SISTEMAS AGROALIMENTARES</w:t>
      </w:r>
    </w:p>
    <w:p w14:paraId="2EF0B368" w14:textId="77777777" w:rsidR="002735D0" w:rsidRDefault="002735D0" w:rsidP="002735D0">
      <w:pPr>
        <w:spacing w:before="20" w:after="120"/>
        <w:jc w:val="both"/>
        <w:rPr>
          <w:sz w:val="24"/>
          <w:szCs w:val="24"/>
        </w:rPr>
      </w:pPr>
      <w:r>
        <w:rPr>
          <w:sz w:val="24"/>
          <w:szCs w:val="24"/>
        </w:rPr>
        <w:t>DISCIPLINAS OBRIGATÓRIAS</w:t>
      </w:r>
    </w:p>
    <w:p w14:paraId="631F6888" w14:textId="77777777" w:rsidR="002735D0" w:rsidRPr="00652581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652581">
        <w:rPr>
          <w:b/>
          <w:bCs/>
          <w:sz w:val="24"/>
          <w:szCs w:val="24"/>
        </w:rPr>
        <w:t>1 Metodologia de Pesquisa</w:t>
      </w:r>
    </w:p>
    <w:p w14:paraId="46FA1BBF" w14:textId="77777777" w:rsidR="002735D0" w:rsidRPr="00652581" w:rsidRDefault="002735D0" w:rsidP="002735D0">
      <w:pPr>
        <w:spacing w:before="20" w:after="120"/>
        <w:jc w:val="both"/>
        <w:rPr>
          <w:sz w:val="24"/>
          <w:szCs w:val="24"/>
        </w:rPr>
      </w:pPr>
      <w:r w:rsidRPr="00652581">
        <w:rPr>
          <w:sz w:val="24"/>
          <w:szCs w:val="24"/>
        </w:rPr>
        <w:t>Carga horária: 60 horas</w:t>
      </w:r>
    </w:p>
    <w:p w14:paraId="04074F46" w14:textId="77777777" w:rsidR="002735D0" w:rsidRPr="00652581" w:rsidRDefault="002735D0" w:rsidP="002735D0">
      <w:pPr>
        <w:spacing w:before="20" w:after="120"/>
        <w:jc w:val="both"/>
        <w:rPr>
          <w:sz w:val="24"/>
          <w:szCs w:val="24"/>
        </w:rPr>
      </w:pPr>
      <w:r w:rsidRPr="00652581">
        <w:rPr>
          <w:sz w:val="24"/>
          <w:szCs w:val="24"/>
        </w:rPr>
        <w:t>Créditos: 3</w:t>
      </w:r>
    </w:p>
    <w:p w14:paraId="2778DE96" w14:textId="77777777" w:rsidR="002735D0" w:rsidRPr="00652581" w:rsidRDefault="002735D0" w:rsidP="002735D0">
      <w:pPr>
        <w:spacing w:before="20" w:after="120"/>
        <w:jc w:val="both"/>
        <w:rPr>
          <w:sz w:val="24"/>
          <w:szCs w:val="24"/>
        </w:rPr>
      </w:pPr>
      <w:r w:rsidRPr="00652581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652581">
        <w:rPr>
          <w:sz w:val="24"/>
          <w:szCs w:val="24"/>
        </w:rPr>
        <w:t>A ciência e seus pressupostos ao longo do tempo. Questões relacionadas à ciência, aos paradigmas e aos modelos na atualidade e à ciência pós-moderna. Pesquisa aplicada, pesquisa qualitativa e quantitativa. Técnicas e procedimentos para formular teorias. Métodos de análise quantitativos e qualitativos. Pesquisa aplicada e fundamentos relacionados às necessidades atuais. Interpretação de dados qualitativos utilizando softwares ou inteligência artificial. Projeto de pesquisa e produtos.</w:t>
      </w:r>
    </w:p>
    <w:p w14:paraId="62FFF622" w14:textId="77777777" w:rsidR="002735D0" w:rsidRPr="00652581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652581">
        <w:rPr>
          <w:b/>
          <w:bCs/>
          <w:sz w:val="24"/>
          <w:szCs w:val="24"/>
        </w:rPr>
        <w:t>2 Tópicos Avançados de Desenvolvimento, Agroecologia, Manejo dos Recursos Naturais</w:t>
      </w:r>
    </w:p>
    <w:p w14:paraId="109267CC" w14:textId="77777777" w:rsidR="002735D0" w:rsidRPr="00652581" w:rsidRDefault="002735D0" w:rsidP="002735D0">
      <w:pPr>
        <w:spacing w:before="20" w:after="120"/>
        <w:jc w:val="both"/>
        <w:rPr>
          <w:sz w:val="24"/>
          <w:szCs w:val="24"/>
        </w:rPr>
      </w:pPr>
      <w:r w:rsidRPr="00652581">
        <w:rPr>
          <w:sz w:val="24"/>
          <w:szCs w:val="24"/>
        </w:rPr>
        <w:t>Carga horária: 60 horas</w:t>
      </w:r>
    </w:p>
    <w:p w14:paraId="5BA4B0BC" w14:textId="77777777" w:rsidR="002735D0" w:rsidRPr="00652581" w:rsidRDefault="002735D0" w:rsidP="002735D0">
      <w:pPr>
        <w:spacing w:before="20" w:after="120"/>
        <w:jc w:val="both"/>
        <w:rPr>
          <w:sz w:val="24"/>
          <w:szCs w:val="24"/>
        </w:rPr>
      </w:pPr>
      <w:r w:rsidRPr="00652581">
        <w:rPr>
          <w:sz w:val="24"/>
          <w:szCs w:val="24"/>
        </w:rPr>
        <w:t>Créditos: 3</w:t>
      </w:r>
    </w:p>
    <w:p w14:paraId="581CFBE7" w14:textId="77777777" w:rsidR="002735D0" w:rsidRPr="00652581" w:rsidRDefault="002735D0" w:rsidP="002735D0">
      <w:pPr>
        <w:spacing w:before="20" w:after="120"/>
        <w:jc w:val="both"/>
        <w:rPr>
          <w:sz w:val="24"/>
          <w:szCs w:val="24"/>
        </w:rPr>
      </w:pPr>
      <w:r w:rsidRPr="00652581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652581">
        <w:rPr>
          <w:sz w:val="24"/>
          <w:szCs w:val="24"/>
        </w:rPr>
        <w:t>Teorias de desenvolvimento e suas críticas à modernidade. Interdisciplinaridade nas questões de desenvolvimento. Formação econômica do Brasil e da Amazônia. Grandes projetos e seus impactos sociais e ambientais na região. Desenvolvimento rural e sustentável. Territorialidade e políticas públicas de combate à desigualdade e pobreza no campo. Políticas agrícolas e agrárias. Agroecologia enquanto ciência, prática e movimento. Agroecologia e desenvolvimento rural. Manejo dos recursos naturais. Manejo florestal comunitário e familiar como estratégia de desenvolvimento rural dos povos e comunidades tradicionais na Amazônia.</w:t>
      </w:r>
    </w:p>
    <w:p w14:paraId="6AF8C46D" w14:textId="77777777" w:rsidR="002735D0" w:rsidRPr="00652581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652581">
        <w:rPr>
          <w:b/>
          <w:bCs/>
          <w:sz w:val="24"/>
          <w:szCs w:val="24"/>
        </w:rPr>
        <w:t>3 Tópicos Avançados em Educação, Economia Solidária e Gestão de Empreendimentos Agroalimentares</w:t>
      </w:r>
    </w:p>
    <w:p w14:paraId="64947EEF" w14:textId="77777777" w:rsidR="002735D0" w:rsidRPr="00652581" w:rsidRDefault="002735D0" w:rsidP="002735D0">
      <w:pPr>
        <w:spacing w:before="20" w:after="120"/>
        <w:jc w:val="both"/>
        <w:rPr>
          <w:sz w:val="24"/>
          <w:szCs w:val="24"/>
        </w:rPr>
      </w:pPr>
      <w:r w:rsidRPr="00652581">
        <w:rPr>
          <w:sz w:val="24"/>
          <w:szCs w:val="24"/>
        </w:rPr>
        <w:t>Carga horária: 60 horas</w:t>
      </w:r>
    </w:p>
    <w:p w14:paraId="2FD6820C" w14:textId="77777777" w:rsidR="002735D0" w:rsidRPr="00652581" w:rsidRDefault="002735D0" w:rsidP="002735D0">
      <w:pPr>
        <w:spacing w:before="20" w:after="120"/>
        <w:jc w:val="both"/>
        <w:rPr>
          <w:sz w:val="24"/>
          <w:szCs w:val="24"/>
        </w:rPr>
      </w:pPr>
      <w:r w:rsidRPr="00652581">
        <w:rPr>
          <w:sz w:val="24"/>
          <w:szCs w:val="24"/>
        </w:rPr>
        <w:t>Créditos: 3</w:t>
      </w:r>
    </w:p>
    <w:p w14:paraId="5347DD6D" w14:textId="77777777" w:rsidR="002735D0" w:rsidRPr="00652581" w:rsidRDefault="002735D0" w:rsidP="002735D0">
      <w:pPr>
        <w:spacing w:before="20" w:after="120"/>
        <w:jc w:val="both"/>
        <w:rPr>
          <w:sz w:val="24"/>
          <w:szCs w:val="24"/>
        </w:rPr>
      </w:pPr>
      <w:r w:rsidRPr="00652581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652581">
        <w:rPr>
          <w:sz w:val="24"/>
          <w:szCs w:val="24"/>
        </w:rPr>
        <w:t xml:space="preserve">Diferentes abordagens sobre educação no espaço rural. Educação do campo como estratégia de </w:t>
      </w:r>
      <w:r w:rsidRPr="00652581">
        <w:rPr>
          <w:sz w:val="24"/>
          <w:szCs w:val="24"/>
        </w:rPr>
        <w:lastRenderedPageBreak/>
        <w:t>desenvolvimento rural sustentável. Multiculturalismo na educação. Educação profissional do campo. Reflexões sobre trabalho e educação, trabalho associado e autogestão para os empreendimentos agroalimentares. Estratégias pedagógicas de formação em economia solidária. Importância do cooperativismo e da economia solidária como instrumentos de resistência, transformação social e desenvolvimento sustentável no espaço rural, nos âmbitos local, territorial, regional, nacional e internacional.</w:t>
      </w:r>
    </w:p>
    <w:p w14:paraId="07067AFD" w14:textId="77777777" w:rsidR="002735D0" w:rsidRPr="00652581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652581">
        <w:rPr>
          <w:b/>
          <w:bCs/>
          <w:sz w:val="24"/>
          <w:szCs w:val="24"/>
        </w:rPr>
        <w:t>4 Tópicos Avançados em Sistemas Agroalimentares</w:t>
      </w:r>
    </w:p>
    <w:p w14:paraId="1EA8EDF7" w14:textId="77777777" w:rsidR="002735D0" w:rsidRPr="00652581" w:rsidRDefault="002735D0" w:rsidP="002735D0">
      <w:pPr>
        <w:spacing w:before="20" w:after="120"/>
        <w:jc w:val="both"/>
        <w:rPr>
          <w:sz w:val="24"/>
          <w:szCs w:val="24"/>
        </w:rPr>
      </w:pPr>
      <w:r w:rsidRPr="00652581">
        <w:rPr>
          <w:sz w:val="24"/>
          <w:szCs w:val="24"/>
        </w:rPr>
        <w:t>Carga horária: 60 horas</w:t>
      </w:r>
    </w:p>
    <w:p w14:paraId="51BDDD18" w14:textId="77777777" w:rsidR="002735D0" w:rsidRPr="00652581" w:rsidRDefault="002735D0" w:rsidP="002735D0">
      <w:pPr>
        <w:spacing w:before="20" w:after="120"/>
        <w:jc w:val="both"/>
        <w:rPr>
          <w:sz w:val="24"/>
          <w:szCs w:val="24"/>
        </w:rPr>
      </w:pPr>
      <w:r w:rsidRPr="00652581">
        <w:rPr>
          <w:sz w:val="24"/>
          <w:szCs w:val="24"/>
        </w:rPr>
        <w:t>Créditos: 3</w:t>
      </w:r>
    </w:p>
    <w:p w14:paraId="7BD7BCAE" w14:textId="77777777" w:rsidR="002735D0" w:rsidRDefault="002735D0" w:rsidP="002735D0">
      <w:pPr>
        <w:spacing w:before="20" w:after="120"/>
        <w:jc w:val="both"/>
        <w:rPr>
          <w:sz w:val="24"/>
          <w:szCs w:val="24"/>
        </w:rPr>
      </w:pPr>
      <w:r w:rsidRPr="00652581">
        <w:rPr>
          <w:sz w:val="24"/>
          <w:szCs w:val="24"/>
        </w:rPr>
        <w:t xml:space="preserve">Ementa: </w:t>
      </w:r>
      <w:r w:rsidRPr="002267DD">
        <w:rPr>
          <w:sz w:val="24"/>
          <w:szCs w:val="24"/>
        </w:rPr>
        <w:t>Conceitos sobre sistemas agroalimentares, cadeias produtivas, segurança alimentar e nutricional. O processo de agroindustrialização das atividades agrícolas e agropecuárias. Engenharia e tecnologia de alimentos geral. Variáveis e otimização dos processos. Tecnologia de produtos de origem vegetal e animal: processamento e controle de qualidade. Sistemas de embalagens de alimentos: convencionais, biodegradáveis e ativos.</w:t>
      </w:r>
    </w:p>
    <w:p w14:paraId="1E6E4CAF" w14:textId="77777777" w:rsidR="002735D0" w:rsidRDefault="002735D0" w:rsidP="002735D0">
      <w:pPr>
        <w:spacing w:before="20" w:after="120"/>
        <w:jc w:val="both"/>
        <w:rPr>
          <w:sz w:val="24"/>
          <w:szCs w:val="24"/>
        </w:rPr>
      </w:pPr>
    </w:p>
    <w:p w14:paraId="08809797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DISCIPLINAS OPTATIVAS</w:t>
      </w:r>
    </w:p>
    <w:p w14:paraId="4844304E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1 Agricultura Familiar Camponesa e Agroecologia</w:t>
      </w:r>
    </w:p>
    <w:p w14:paraId="7AFDFFDE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7D4DD830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2E6BA30C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>Agricultura Familiar e Campesinato: princípios e características. Análise e diagnóstico de estabelecimentos agrícolas e sistemas agrários. Características dos sistemas de produção. O estabelecimento visto como um sistema complexo. Agricultura Familiar Camponesa e sustentabilidade. Importância da agricultura familiar camponesa para o desenvolvimento rural. Agroecologia enquanto enfoque científico. Princípios ecológicos e agronômicos da Agroecologia. Tecnologias e inovações das diferentes agriculturas de base ecológica.</w:t>
      </w:r>
    </w:p>
    <w:p w14:paraId="725AD5B4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2 Economia Solidária e Cooperativismo</w:t>
      </w:r>
    </w:p>
    <w:p w14:paraId="21C54C22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29068401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7A02D10F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>Modo de produção capitalista. Definição, evolução conceitual e interpretações sobre a economia solidária. Cooperativismo e associativismo na sociedade contemporânea. Movimento nacional e local de economia solidária e cooperativismo. Estado e políticas públicas de economia solidária, renda e cidadania. Programas e projetos de Economia Solidária como estratégia de desenvolvimento territorial rural. Metodologia de avaliação de políticas públicas de economia solidária.</w:t>
      </w:r>
    </w:p>
    <w:p w14:paraId="591B1D37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3 Inovação Tecnológica</w:t>
      </w:r>
    </w:p>
    <w:p w14:paraId="003CAF0F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33149164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371A72FC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 xml:space="preserve">Demandas da organização contemporânea. Evolução tecnológica. Ferramentas de gestão. Gestão orientada e estratégica do conhecimento. Cotidiano e fronteiras do conhecimento nas organizações. </w:t>
      </w:r>
      <w:r w:rsidRPr="001D004A">
        <w:rPr>
          <w:sz w:val="24"/>
          <w:szCs w:val="24"/>
        </w:rPr>
        <w:lastRenderedPageBreak/>
        <w:t>Aprendizagem e mapas estratégicos de causa e efeito. Indicadores de tendência e ocorrência. Banco de informações e canais de comunicação. Avaliação de processos produtivos e de alterações ambientais. Ética, propriedade intelectual e legislação patentária no meio rural.</w:t>
      </w:r>
    </w:p>
    <w:p w14:paraId="0CBA049E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4 Estatística Aplicada</w:t>
      </w:r>
    </w:p>
    <w:p w14:paraId="574FD76C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2D0822A7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2C262108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>Organização de dados e estatística descritiva: distribuições de frequências, medidas de localização e de variabilidade. Probabilidades e distribuições. Inferência estatística, testes paramétricos e não paramétricos. Correlação e análise de regressão. Problemas na estimação de modelos de regressão. Análise de séries temporais e números índices. Análise multivariada: análise fatorial e análise de clusters. Medidas de desigualdade e de concentração. Tópicos de programação linear.</w:t>
      </w:r>
    </w:p>
    <w:p w14:paraId="4DCE0ADE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5 Tecnologias Agroalimentares</w:t>
      </w:r>
    </w:p>
    <w:p w14:paraId="7483D41E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006D6B34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00B65760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 xml:space="preserve">Introdução à tecnologia dos alimentos. Matéria-prima agropecuária. Aspectos nutritivos dos alimentos. Controle de qualidade. Aditivos. Estudo dos laticínios, óleos e gorduras. Produtos </w:t>
      </w:r>
      <w:proofErr w:type="spellStart"/>
      <w:r w:rsidRPr="001D004A">
        <w:rPr>
          <w:sz w:val="24"/>
          <w:szCs w:val="24"/>
        </w:rPr>
        <w:t>cárnicos</w:t>
      </w:r>
      <w:proofErr w:type="spellEnd"/>
      <w:r w:rsidRPr="001D004A">
        <w:rPr>
          <w:sz w:val="24"/>
          <w:szCs w:val="24"/>
        </w:rPr>
        <w:t xml:space="preserve"> bovinos, suínos, aves e pescados. Sucos. Embalagens e conservação de produtos. Micologia de alimentos e intoxicações e infecções alimentares. Definições, classificação, funções, importância e disponibilidade dos alimentos. Noções básicas de microbiologia. Contaminações e alterações dos alimentos. Operações básicas do processamento de alimentos: remoção de microrganismos; redução da atividade de água, incluindo desidratação, secagem e concentração; tratamento térmico, incluindo pasteurização e esterilização; abaixamento da temperatura, incluindo resfriamento e congelamento; e abaixamento de pH. Noções básicas sobre tecnologias de frutas e hortaliças, leite, carne e pescado.</w:t>
      </w:r>
    </w:p>
    <w:p w14:paraId="6E42BB2A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6 Desenho Organizacional e Cadeias Produtivas Solidárias</w:t>
      </w:r>
    </w:p>
    <w:p w14:paraId="111335EE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29089366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490B82C6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>Diferenciação dos conceitos e suas interpretações: sistemas complexos e cadeias agroindustriais. Organização agroindustrial: conformação e evolução da estrutura dos mercados agroindustriais. Caracterização dos atores e suas relações: comportamento estratégico, integração e contratos. Produção, consumo e formação de preços de produtos agrícolas: tendências de intensificação das relações intersetoriais. Evolução e perspectivas tecnológicas nos diferentes elos das cadeias agroalimentares. Mercado internacional de produtos agroindustriais. Mercados para a agricultura e a agroindústria familiar e formas associativas. Ambiente institucional e processo de formulação e implementação de políticas públicas e privadas como condicionantes do desempenho das cadeias agroindustriais.</w:t>
      </w:r>
    </w:p>
    <w:p w14:paraId="59A4D426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7 História, Cultura e Meio Ambiente da Amazônia</w:t>
      </w:r>
    </w:p>
    <w:p w14:paraId="236B9710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718F11CF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18AB199A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 xml:space="preserve">Reflexão sobre o imaginário e o real dos primeiros viajantes durante o processo de ocupação e colonização, revelando a exuberância da natureza amazônica. Estratégias e experiências de religiosos, </w:t>
      </w:r>
      <w:r w:rsidRPr="001D004A">
        <w:rPr>
          <w:sz w:val="24"/>
          <w:szCs w:val="24"/>
        </w:rPr>
        <w:lastRenderedPageBreak/>
        <w:t>moradores, comerciantes e autoridades no lidar com o meio natural. Dinâmicas de rios e florestas moldando viveres, saberes e fazeres na Amazônia como formação das identidades. Impactos ambientais decorrentes da implantação dos grandes projetos de modernização e desenvolvimento econômico. Lutas e desafios dos múltiplos sujeitos sociais em defesa do meio ambiente na formulação de um novo projeto de desenvolvimento sustentável.</w:t>
      </w:r>
    </w:p>
    <w:p w14:paraId="7701F5E5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8 Instrumentos e Ferramentas de Gestão</w:t>
      </w:r>
    </w:p>
    <w:p w14:paraId="214340F0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2C1EFCA6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3BCF2E64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>Gestão, acompanhamento e monitoramento de sistemas de produção agropecuária sustentável e agroindustrial. Planejamento: origem, fundamentos teóricos e técnicas de planejamento estratégico e tomada de decisão. Análise de cenários. Vantagens e estratégias competitivas. Formulação de estratégias e administração de empreendimentos agroalimentares solidários. Estrutura organizacional. Organização do trabalho. Elaboração de projetos, plano de negócios e captação de recursos. Estudos de mercado, cadeias produtivas, viabilidade, diagnóstico, marketing e vendas.</w:t>
      </w:r>
    </w:p>
    <w:p w14:paraId="1633941D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9 Geotecnologia Aplicada à Produção Sustentável</w:t>
      </w:r>
    </w:p>
    <w:p w14:paraId="53C5D195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6706320B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73BAC5EE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>Geoprocessamento aplicado à gestão e ao planejamento rural. Cartografia: sistemas de referência, coordenadas e cartografia temática. Sistemas de Posicionamento por Satélite. Fundamentos do Sensoriamento Remoto. Sistema de Informação Geográfica aplicado à análise espaço-temporal. Utilização de softwares topográficos e geodésicos. Introdução à Medida Eletrônica de Distâncias e de Desníveis. Levantamentos planialtimétricos para suporte à implantação de projetos agropecuários.</w:t>
      </w:r>
    </w:p>
    <w:p w14:paraId="5F4837EA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10 Ferramentas de Logística da Produção</w:t>
      </w:r>
    </w:p>
    <w:p w14:paraId="709600F8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45B018B0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0FAFF5AD" w14:textId="77777777" w:rsidR="002735D0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>Definição de sistemas produtivos. Fluxo de materiais. Tipos de sistemas produtivos. Problemas e critérios de decisão. Processos tecnológicos. Concepção do processo e implantações: fluxo do processo e centros de processamento. Programação de operações e regras de prioridade. Controle de operações. Planejamento agregado: cargas e capacidades, recursos críticos e modelos lineares para apoio ao planejamento. Aplicação da pesquisa operacional na produção e logística, incluindo problemas de transporte, escala de produção, rede de distribuição, menor caminho, fluxo máximo e escala de produção com modelos de rede.</w:t>
      </w:r>
    </w:p>
    <w:p w14:paraId="6C70AA3D" w14:textId="77777777" w:rsidR="002735D0" w:rsidRPr="001D004A" w:rsidRDefault="002735D0" w:rsidP="002735D0">
      <w:pPr>
        <w:spacing w:before="20" w:after="120"/>
        <w:jc w:val="both"/>
        <w:rPr>
          <w:b/>
          <w:bCs/>
          <w:sz w:val="24"/>
          <w:szCs w:val="24"/>
        </w:rPr>
      </w:pPr>
      <w:r w:rsidRPr="001D004A">
        <w:rPr>
          <w:b/>
          <w:bCs/>
          <w:sz w:val="24"/>
          <w:szCs w:val="24"/>
        </w:rPr>
        <w:t>11 Tecnologias Sustentáveis em Sistemas Integrados Produtivos</w:t>
      </w:r>
    </w:p>
    <w:p w14:paraId="393FCF6F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Carga horária: 60 horas</w:t>
      </w:r>
    </w:p>
    <w:p w14:paraId="6005B71B" w14:textId="77777777" w:rsidR="002735D0" w:rsidRPr="001D004A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Créditos: 3</w:t>
      </w:r>
    </w:p>
    <w:p w14:paraId="564E6238" w14:textId="77777777" w:rsidR="002735D0" w:rsidRDefault="002735D0" w:rsidP="002735D0">
      <w:pPr>
        <w:spacing w:before="20" w:after="120"/>
        <w:jc w:val="both"/>
        <w:rPr>
          <w:sz w:val="24"/>
          <w:szCs w:val="24"/>
        </w:rPr>
      </w:pPr>
      <w:r w:rsidRPr="001D004A">
        <w:rPr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1D004A">
        <w:rPr>
          <w:sz w:val="24"/>
          <w:szCs w:val="24"/>
        </w:rPr>
        <w:t xml:space="preserve">Transição agroecológica: princípios e características para agriculturas sustentáveis. Tecnologias sustentáveis de produção vegetal e animal. Tecnologias de manejo e conservação de solos. Matéria orgânica e ciclagem de nutrientes. Uso de leguminosas e plantas adubadoras. Produção orgânica de plantas e animais. Sistema Voisin e demais manejos de animais em pasto rotacionado. Tecnologias de produção sem uso de </w:t>
      </w:r>
      <w:r w:rsidRPr="001D004A">
        <w:rPr>
          <w:sz w:val="24"/>
          <w:szCs w:val="24"/>
        </w:rPr>
        <w:lastRenderedPageBreak/>
        <w:t>fogo. Sistemas agroflorestais. Manejo integrado de pragas e doenças. Tecnologias de geração de energias sustentáveis: eólica, bioenergias e hidráulica. Princípios e fundamentos para geração de tecnologias extrativistas vegetais e animais: manejo de florestas, extração de óleos, resinas e frutos florestais, manejo de caça e abelhas melíponas. Desenho e redesenho de sistemas de produção de base ecológica.</w:t>
      </w:r>
    </w:p>
    <w:p w14:paraId="181AEF43" w14:textId="77777777" w:rsidR="002735D0" w:rsidRDefault="002735D0" w:rsidP="002735D0">
      <w:pPr>
        <w:jc w:val="center"/>
        <w:rPr>
          <w:rFonts w:ascii="Calibri" w:eastAsia="Calibri" w:hAnsi="Calibri" w:cs="Calibri"/>
          <w:sz w:val="24"/>
          <w:szCs w:val="24"/>
          <w:lang w:eastAsia="pt-BR"/>
        </w:rPr>
      </w:pPr>
    </w:p>
    <w:p w14:paraId="4BDFBD15" w14:textId="77777777" w:rsidR="002A560C" w:rsidRPr="002735D0" w:rsidRDefault="002A560C" w:rsidP="002735D0"/>
    <w:sectPr w:rsidR="002A560C" w:rsidRPr="002735D0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64077" w14:textId="77777777" w:rsidR="00622789" w:rsidRPr="00803CEA" w:rsidRDefault="00622789">
      <w:r w:rsidRPr="00803CEA">
        <w:separator/>
      </w:r>
    </w:p>
  </w:endnote>
  <w:endnote w:type="continuationSeparator" w:id="0">
    <w:p w14:paraId="7876032E" w14:textId="77777777" w:rsidR="00622789" w:rsidRPr="00803CEA" w:rsidRDefault="00622789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F6E8CC7-5B32-49FF-A434-06DF7BB5510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00FD9F8-08B2-4A58-BE7E-65731C7E8DB8}"/>
    <w:embedBold r:id="rId3" w:fontKey="{AA99B313-FF04-42C9-A202-42314F4EC074}"/>
    <w:embedBoldItalic r:id="rId4" w:fontKey="{C3226258-D4BD-4E24-8F46-90BCA1DCB30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41E4CD5-36EC-4B34-8F26-99F3951B7626}"/>
    <w:embedBold r:id="rId6" w:fontKey="{49FF05B7-C111-4552-BE1E-5F6ADC9DB7EF}"/>
    <w:embedItalic r:id="rId7" w:fontKey="{182D98B2-0FDC-4BC9-8285-AB32EE372849}"/>
    <w:embedBoldItalic r:id="rId8" w:fontKey="{2A2E21AC-D5CF-4CCC-A794-12B8FC7882EC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B44F6D98-6D3E-4F6E-BAD5-2DE0BE1021E4}"/>
    <w:embedItalic r:id="rId10" w:fontKey="{09479028-D5A2-442A-9F29-D956D8C693F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B5A76664-2D70-4C52-9020-7138F48E3BD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8B569BAC-1E1F-472C-A79B-36A39E2A85A5}"/>
    <w:embedItalic r:id="rId13" w:fontKey="{26FA72F7-8E16-4CB2-AB6C-7E822FCCCB8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83BF9" w14:textId="77777777" w:rsidR="00622789" w:rsidRPr="00803CEA" w:rsidRDefault="00622789">
      <w:r w:rsidRPr="00803CEA">
        <w:separator/>
      </w:r>
    </w:p>
  </w:footnote>
  <w:footnote w:type="continuationSeparator" w:id="0">
    <w:p w14:paraId="1561DBEE" w14:textId="77777777" w:rsidR="00622789" w:rsidRPr="00803CEA" w:rsidRDefault="00622789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433BF"/>
    <w:rsid w:val="000524AA"/>
    <w:rsid w:val="00060C3A"/>
    <w:rsid w:val="0006446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1F43B3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735D0"/>
    <w:rsid w:val="002828A2"/>
    <w:rsid w:val="002A560C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E1456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90308"/>
    <w:rsid w:val="004A26BE"/>
    <w:rsid w:val="004B3B4E"/>
    <w:rsid w:val="004D08D0"/>
    <w:rsid w:val="004D25E0"/>
    <w:rsid w:val="004D345F"/>
    <w:rsid w:val="004F33C4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0625"/>
    <w:rsid w:val="005C1632"/>
    <w:rsid w:val="005D2211"/>
    <w:rsid w:val="005E1FAA"/>
    <w:rsid w:val="005F53CB"/>
    <w:rsid w:val="005F7819"/>
    <w:rsid w:val="00605286"/>
    <w:rsid w:val="006065D6"/>
    <w:rsid w:val="006225BA"/>
    <w:rsid w:val="00622789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73D6C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E7A03"/>
    <w:rsid w:val="006F240F"/>
    <w:rsid w:val="0071105F"/>
    <w:rsid w:val="00715002"/>
    <w:rsid w:val="007223C2"/>
    <w:rsid w:val="00725FE8"/>
    <w:rsid w:val="00742812"/>
    <w:rsid w:val="007474E5"/>
    <w:rsid w:val="0075178E"/>
    <w:rsid w:val="00751F44"/>
    <w:rsid w:val="007535CA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1C93"/>
    <w:rsid w:val="007E4B1E"/>
    <w:rsid w:val="007E73EB"/>
    <w:rsid w:val="007F526D"/>
    <w:rsid w:val="007F73C9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5DCD"/>
    <w:rsid w:val="0092024F"/>
    <w:rsid w:val="009223BB"/>
    <w:rsid w:val="009257F5"/>
    <w:rsid w:val="009346F4"/>
    <w:rsid w:val="00941E90"/>
    <w:rsid w:val="00954B4B"/>
    <w:rsid w:val="00954E9D"/>
    <w:rsid w:val="00955BEC"/>
    <w:rsid w:val="00956BAF"/>
    <w:rsid w:val="00985C86"/>
    <w:rsid w:val="009A185D"/>
    <w:rsid w:val="009A2FEA"/>
    <w:rsid w:val="009C17BD"/>
    <w:rsid w:val="009D2394"/>
    <w:rsid w:val="009D242A"/>
    <w:rsid w:val="009D4AC8"/>
    <w:rsid w:val="009F2834"/>
    <w:rsid w:val="009F547D"/>
    <w:rsid w:val="009F77CB"/>
    <w:rsid w:val="00A04150"/>
    <w:rsid w:val="00A25027"/>
    <w:rsid w:val="00A3327D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6DE9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30CE7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0FC3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54F58"/>
    <w:rsid w:val="00D7218F"/>
    <w:rsid w:val="00D746B8"/>
    <w:rsid w:val="00D822C2"/>
    <w:rsid w:val="00D84122"/>
    <w:rsid w:val="00D90B5C"/>
    <w:rsid w:val="00DA0851"/>
    <w:rsid w:val="00DA204C"/>
    <w:rsid w:val="00DA4C5A"/>
    <w:rsid w:val="00DC3477"/>
    <w:rsid w:val="00DC5E85"/>
    <w:rsid w:val="00DD6789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16A32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1569B"/>
    <w:rsid w:val="00F2028D"/>
    <w:rsid w:val="00F203F0"/>
    <w:rsid w:val="00F20571"/>
    <w:rsid w:val="00F25D2A"/>
    <w:rsid w:val="00F3071E"/>
    <w:rsid w:val="00F376EB"/>
    <w:rsid w:val="00F424B3"/>
    <w:rsid w:val="00F42FB2"/>
    <w:rsid w:val="00F473D8"/>
    <w:rsid w:val="00F53B76"/>
    <w:rsid w:val="00F5761F"/>
    <w:rsid w:val="00F604EC"/>
    <w:rsid w:val="00F635DB"/>
    <w:rsid w:val="00F810BE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4767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3386</Words>
  <Characters>18288</Characters>
  <Application>Microsoft Office Word</Application>
  <DocSecurity>0</DocSecurity>
  <Lines>152</Lines>
  <Paragraphs>43</Paragraphs>
  <ScaleCrop>false</ScaleCrop>
  <Company/>
  <LinksUpToDate>false</LinksUpToDate>
  <CharactersWithSpaces>21631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</cp:lastModifiedBy>
  <cp:revision>3</cp:revision>
  <cp:lastPrinted>2025-08-15T10:09:00Z</cp:lastPrinted>
  <dcterms:created xsi:type="dcterms:W3CDTF">2026-08-25T12:34:00Z</dcterms:created>
  <dcterms:modified xsi:type="dcterms:W3CDTF">2026-08-25T12:38:00Z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